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2D43" w14:textId="455A41E2" w:rsidR="00A27CE7" w:rsidRPr="00C44942" w:rsidRDefault="00A27CE7" w:rsidP="00A228A6">
      <w:pPr>
        <w:pStyle w:val="Heading1"/>
        <w:spacing w:before="0"/>
        <w:jc w:val="center"/>
        <w:rPr>
          <w:sz w:val="36"/>
          <w:szCs w:val="36"/>
        </w:rPr>
      </w:pPr>
      <w:r w:rsidRPr="00C44942">
        <w:rPr>
          <w:sz w:val="36"/>
          <w:szCs w:val="36"/>
        </w:rPr>
        <w:t>Lecture Notes: Excel, Basic Skills</w:t>
      </w:r>
    </w:p>
    <w:p w14:paraId="35049CBA" w14:textId="2D005DD7" w:rsidR="00A56B60" w:rsidRPr="00A56B60" w:rsidRDefault="00A56B60" w:rsidP="00E51319">
      <w:pPr>
        <w:pStyle w:val="Heading2"/>
      </w:pPr>
      <w:r w:rsidRPr="00A56B60">
        <w:t>What’s Excel?</w:t>
      </w:r>
    </w:p>
    <w:p w14:paraId="76DCD776" w14:textId="01D07427" w:rsidR="000437A6" w:rsidRDefault="000E0BC8" w:rsidP="00E51319">
      <w:r w:rsidRPr="00A27CE7">
        <w:rPr>
          <w:b/>
          <w:bCs/>
        </w:rPr>
        <w:t>Excel</w:t>
      </w:r>
      <w:r w:rsidRPr="00A27CE7">
        <w:t xml:space="preserve"> is a </w:t>
      </w:r>
      <w:r w:rsidRPr="00A27CE7">
        <w:rPr>
          <w:u w:val="single"/>
        </w:rPr>
        <w:t>spreadsheet application</w:t>
      </w:r>
      <w:r w:rsidRPr="00A27CE7">
        <w:t xml:space="preserve"> that allows data to be organized, summarized, and charted easily. It also allows completing calculations, developing professional-looking reports, publishing organized data to the web, and accessing real-time data from websites.</w:t>
      </w:r>
    </w:p>
    <w:p w14:paraId="4E2EB496" w14:textId="35EE7A02" w:rsidR="000E0BC8" w:rsidRPr="00A27CE7" w:rsidRDefault="000437A6" w:rsidP="00E51319">
      <w:r>
        <w:t>Let’s look at an example of how powerful the Excel app is!</w:t>
      </w:r>
      <w:r w:rsidR="005214A8">
        <w:t xml:space="preserve"> See the start file </w:t>
      </w:r>
      <w:r w:rsidR="007C1E08">
        <w:t xml:space="preserve">of the example in </w:t>
      </w:r>
      <w:hyperlink r:id="rId8" w:history="1">
        <w:r w:rsidR="005214A8" w:rsidRPr="00844540">
          <w:rPr>
            <w:rStyle w:val="Hyperlink"/>
          </w:rPr>
          <w:t>Excel Intro Example.xlsx</w:t>
        </w:r>
      </w:hyperlink>
      <w:r w:rsidR="005214A8">
        <w:t xml:space="preserve"> file under Course Documents </w:t>
      </w:r>
      <w:r w:rsidR="005214A8" w:rsidRPr="005214A8">
        <w:sym w:font="Wingdings" w:char="F0E0"/>
      </w:r>
      <w:r w:rsidR="005214A8">
        <w:t xml:space="preserve"> Lecture Notes </w:t>
      </w:r>
      <w:r w:rsidR="005214A8" w:rsidRPr="005214A8">
        <w:sym w:font="Wingdings" w:char="F0E0"/>
      </w:r>
      <w:r w:rsidR="005214A8">
        <w:t xml:space="preserve"> Excel </w:t>
      </w:r>
      <w:r w:rsidR="005214A8" w:rsidRPr="005214A8">
        <w:sym w:font="Wingdings" w:char="F0E0"/>
      </w:r>
      <w:r w:rsidR="005214A8">
        <w:t xml:space="preserve"> Basic.</w:t>
      </w:r>
    </w:p>
    <w:p w14:paraId="07D8AF4C" w14:textId="073E8742" w:rsidR="00DC6266" w:rsidRPr="00A56B60" w:rsidRDefault="00DC6266" w:rsidP="00E51319">
      <w:pPr>
        <w:pStyle w:val="Heading3"/>
      </w:pPr>
      <w:r w:rsidRPr="00A56B60">
        <w:t xml:space="preserve">Basic </w:t>
      </w:r>
      <w:r w:rsidR="00F20D3C">
        <w:t>Excel</w:t>
      </w:r>
      <w:r w:rsidRPr="00A56B60">
        <w:t xml:space="preserve"> Terminology</w:t>
      </w:r>
    </w:p>
    <w:p w14:paraId="628E3D2A" w14:textId="16386677" w:rsidR="000E0BC8" w:rsidRPr="00A27CE7" w:rsidRDefault="00D21575" w:rsidP="00E51319">
      <w:r w:rsidRPr="00A27CE7">
        <w:t xml:space="preserve">A </w:t>
      </w:r>
      <w:r w:rsidRPr="00A27CE7">
        <w:rPr>
          <w:b/>
          <w:bCs/>
        </w:rPr>
        <w:t>w</w:t>
      </w:r>
      <w:r w:rsidR="000E0BC8" w:rsidRPr="00A27CE7">
        <w:rPr>
          <w:b/>
          <w:bCs/>
        </w:rPr>
        <w:t>orksheet</w:t>
      </w:r>
      <w:r w:rsidR="000E0BC8" w:rsidRPr="00A27CE7">
        <w:t xml:space="preserve"> </w:t>
      </w:r>
      <w:r w:rsidRPr="00A27CE7">
        <w:t>is</w:t>
      </w:r>
      <w:r w:rsidR="000E0BC8" w:rsidRPr="00A27CE7">
        <w:t xml:space="preserve"> a single grid-like sheet that lets you enter and manipulate data, perform calculations with data</w:t>
      </w:r>
      <w:r w:rsidR="00B1342E">
        <w:t>,</w:t>
      </w:r>
      <w:r w:rsidR="000E0BC8" w:rsidRPr="00A27CE7">
        <w:t xml:space="preserve"> and analyze data.</w:t>
      </w:r>
    </w:p>
    <w:p w14:paraId="05CD65C7" w14:textId="5BB1ECD4" w:rsidR="000E0BC8" w:rsidRPr="00A27CE7" w:rsidRDefault="00D21575" w:rsidP="00E51319">
      <w:r w:rsidRPr="00A27CE7">
        <w:t xml:space="preserve">A </w:t>
      </w:r>
      <w:r w:rsidRPr="00A27CE7">
        <w:rPr>
          <w:b/>
          <w:bCs/>
        </w:rPr>
        <w:t>w</w:t>
      </w:r>
      <w:r w:rsidR="000E0BC8" w:rsidRPr="00A27CE7">
        <w:rPr>
          <w:b/>
          <w:bCs/>
        </w:rPr>
        <w:t>orkbook</w:t>
      </w:r>
      <w:r w:rsidR="000E0BC8" w:rsidRPr="00A27CE7">
        <w:t xml:space="preserve"> </w:t>
      </w:r>
      <w:r w:rsidRPr="00A27CE7">
        <w:t>is</w:t>
      </w:r>
      <w:r w:rsidR="000E0BC8" w:rsidRPr="00A27CE7">
        <w:t xml:space="preserve"> a collection/group of worksheets.</w:t>
      </w:r>
    </w:p>
    <w:p w14:paraId="5D69E92B" w14:textId="56B66C74" w:rsidR="007B648A" w:rsidRPr="00A27CE7" w:rsidRDefault="000E0BC8" w:rsidP="0072035F">
      <w:r w:rsidRPr="00A27CE7">
        <w:rPr>
          <w:b/>
          <w:bCs/>
        </w:rPr>
        <w:t>Spreadsheet</w:t>
      </w:r>
      <w:r w:rsidRPr="00A27CE7">
        <w:t xml:space="preserve"> </w:t>
      </w:r>
      <w:r w:rsidR="00390C12" w:rsidRPr="00A27CE7">
        <w:t xml:space="preserve">and </w:t>
      </w:r>
      <w:r w:rsidR="00390C12" w:rsidRPr="00A27CE7">
        <w:rPr>
          <w:b/>
          <w:bCs/>
        </w:rPr>
        <w:t>sheet</w:t>
      </w:r>
      <w:r w:rsidR="00390C12" w:rsidRPr="00A27CE7">
        <w:t xml:space="preserve"> are just synonyms of</w:t>
      </w:r>
      <w:r w:rsidRPr="00A27CE7">
        <w:t xml:space="preserve"> “worksheet”</w:t>
      </w:r>
      <w:r w:rsidR="00D21575" w:rsidRPr="00A27CE7">
        <w:t>.</w:t>
      </w:r>
    </w:p>
    <w:p w14:paraId="14D8B1BD" w14:textId="1D66AA3F" w:rsidR="000E0BC8" w:rsidRPr="00A27CE7" w:rsidRDefault="00000000" w:rsidP="00E51319">
      <w:r>
        <w:pict w14:anchorId="6C391A38">
          <v:rect id="_x0000_i1025" style="width:0;height:1.5pt" o:hralign="center" o:hrstd="t" o:hr="t" fillcolor="#a0a0a0" stroked="f"/>
        </w:pict>
      </w:r>
    </w:p>
    <w:p w14:paraId="220C3366" w14:textId="7EFF1069" w:rsidR="00006CEA" w:rsidRPr="00006CEA" w:rsidRDefault="00006CEA" w:rsidP="00493D9A">
      <w:pPr>
        <w:pStyle w:val="Heading2"/>
      </w:pPr>
      <w:r w:rsidRPr="00006CEA">
        <w:t xml:space="preserve">Using </w:t>
      </w:r>
      <w:r>
        <w:t>Excel</w:t>
      </w:r>
    </w:p>
    <w:p w14:paraId="491C87A7" w14:textId="1E35F655" w:rsidR="00006CEA" w:rsidRPr="00006CEA" w:rsidRDefault="00006CEA" w:rsidP="00E730C9">
      <w:pPr>
        <w:pStyle w:val="Heading3"/>
      </w:pPr>
      <w:r w:rsidRPr="00006CEA">
        <w:t xml:space="preserve">Launching </w:t>
      </w:r>
      <w:r>
        <w:t>Excel</w:t>
      </w:r>
      <w:r w:rsidRPr="00006CEA">
        <w:t xml:space="preserve"> on Your Computer</w:t>
      </w:r>
    </w:p>
    <w:p w14:paraId="668CE2F7" w14:textId="76DD1CA8" w:rsidR="00006CEA" w:rsidRPr="00006CEA" w:rsidRDefault="00006CEA" w:rsidP="00E51319">
      <w:r w:rsidRPr="00006CEA">
        <w:t xml:space="preserve">Just as with </w:t>
      </w:r>
      <w:r>
        <w:t>other Office</w:t>
      </w:r>
      <w:r w:rsidRPr="00006CEA">
        <w:t xml:space="preserve"> </w:t>
      </w:r>
      <w:r>
        <w:t>apps</w:t>
      </w:r>
      <w:r w:rsidRPr="00006CEA">
        <w:t xml:space="preserve">, you can </w:t>
      </w:r>
      <w:r>
        <w:t>launch</w:t>
      </w:r>
      <w:r w:rsidRPr="00006CEA">
        <w:t xml:space="preserve"> </w:t>
      </w:r>
      <w:r>
        <w:t>Excel</w:t>
      </w:r>
      <w:r w:rsidRPr="00006CEA">
        <w:t xml:space="preserve"> by using your computer’s Search Bar to type ‘</w:t>
      </w:r>
      <w:r>
        <w:t>Excel</w:t>
      </w:r>
      <w:r w:rsidRPr="00006CEA">
        <w:t>, and then clicking on the icon of the application, which may be one of:</w:t>
      </w:r>
    </w:p>
    <w:p w14:paraId="45EBFAA4" w14:textId="77777777" w:rsidR="00006CEA" w:rsidRPr="00006CEA" w:rsidRDefault="00006CEA" w:rsidP="008E7D34">
      <w:pPr>
        <w:jc w:val="center"/>
      </w:pPr>
      <w:r w:rsidRPr="00006CEA">
        <w:rPr>
          <w:noProof/>
        </w:rPr>
        <w:drawing>
          <wp:inline distT="0" distB="0" distL="0" distR="0" wp14:anchorId="26F774F5" wp14:editId="7374C945">
            <wp:extent cx="5261486" cy="1304602"/>
            <wp:effectExtent l="0" t="0" r="0" b="0"/>
            <wp:docPr id="10" name="Picture 10" descr="Four Variations of the Microsoft Power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our Variations of the Microsoft PowerPoint icon."/>
                    <pic:cNvPicPr/>
                  </pic:nvPicPr>
                  <pic:blipFill>
                    <a:blip r:embed="rId9">
                      <a:extLst>
                        <a:ext uri="{28A0092B-C50C-407E-A947-70E740481C1C}">
                          <a14:useLocalDpi xmlns:a14="http://schemas.microsoft.com/office/drawing/2010/main" val="0"/>
                        </a:ext>
                      </a:extLst>
                    </a:blip>
                    <a:stretch>
                      <a:fillRect/>
                    </a:stretch>
                  </pic:blipFill>
                  <pic:spPr>
                    <a:xfrm>
                      <a:off x="0" y="0"/>
                      <a:ext cx="5261486" cy="1304602"/>
                    </a:xfrm>
                    <a:prstGeom prst="rect">
                      <a:avLst/>
                    </a:prstGeom>
                  </pic:spPr>
                </pic:pic>
              </a:graphicData>
            </a:graphic>
          </wp:inline>
        </w:drawing>
      </w:r>
    </w:p>
    <w:p w14:paraId="08FB486A" w14:textId="77777777" w:rsidR="00006CEA" w:rsidRPr="00006CEA" w:rsidRDefault="00006CEA" w:rsidP="00E51319">
      <w:r w:rsidRPr="00006CEA">
        <w:t>or by finding and clicking this icon elsewhere (in the Start menu, in the Applications folder, or the on Desktop.)</w:t>
      </w:r>
    </w:p>
    <w:p w14:paraId="2B15AE07" w14:textId="01CA323B" w:rsidR="00006CEA" w:rsidRPr="00006CEA" w:rsidRDefault="00006CEA" w:rsidP="002D69F2">
      <w:pPr>
        <w:pStyle w:val="Heading3"/>
      </w:pPr>
      <w:r w:rsidRPr="00006CEA">
        <w:t xml:space="preserve">Creating a New </w:t>
      </w:r>
      <w:r>
        <w:t>Workbook</w:t>
      </w:r>
    </w:p>
    <w:p w14:paraId="79C1F9C3" w14:textId="79E7409C" w:rsidR="00006CEA" w:rsidRPr="00006CEA" w:rsidRDefault="00006CEA" w:rsidP="00E51319">
      <w:r w:rsidRPr="00006CEA">
        <w:t xml:space="preserve">Once the </w:t>
      </w:r>
      <w:r>
        <w:t>Excel</w:t>
      </w:r>
      <w:r w:rsidRPr="00006CEA">
        <w:t xml:space="preserve"> app opens, it look</w:t>
      </w:r>
      <w:r>
        <w:t>s</w:t>
      </w:r>
      <w:r w:rsidRPr="00006CEA">
        <w:t xml:space="preserve"> like:</w:t>
      </w:r>
    </w:p>
    <w:p w14:paraId="2197A906" w14:textId="77777777" w:rsidR="00006CEA" w:rsidRPr="00006CEA" w:rsidRDefault="00006CEA" w:rsidP="00E51319">
      <w:r w:rsidRPr="00006CEA">
        <w:rPr>
          <w:noProof/>
        </w:rPr>
        <w:lastRenderedPageBreak/>
        <w:drawing>
          <wp:inline distT="0" distB="0" distL="0" distR="0" wp14:anchorId="2A54ACF9" wp14:editId="1E577966">
            <wp:extent cx="5926434" cy="3151505"/>
            <wp:effectExtent l="0" t="0" r="0" b="0"/>
            <wp:docPr id="8" name="Picture 8" descr="The Home page of the Excel application, with the &quot;Blank workbook&quot; button pointed at by a re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Home page of the Excel application, with the &quot;Blank workbook&quot; button pointed at by a red arrow."/>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6434" cy="3151505"/>
                    </a:xfrm>
                    <a:prstGeom prst="rect">
                      <a:avLst/>
                    </a:prstGeom>
                  </pic:spPr>
                </pic:pic>
              </a:graphicData>
            </a:graphic>
          </wp:inline>
        </w:drawing>
      </w:r>
    </w:p>
    <w:p w14:paraId="66319BD6" w14:textId="6959E04E" w:rsidR="00006CEA" w:rsidRPr="00006CEA" w:rsidRDefault="00006CEA" w:rsidP="00E51319">
      <w:r w:rsidRPr="00006CEA">
        <w:t xml:space="preserve">Now, click or double-click the </w:t>
      </w:r>
      <w:r w:rsidRPr="00006CEA">
        <w:rPr>
          <w:b/>
          <w:bCs/>
        </w:rPr>
        <w:t xml:space="preserve">Blank </w:t>
      </w:r>
      <w:r w:rsidR="00F319AF">
        <w:rPr>
          <w:b/>
          <w:bCs/>
        </w:rPr>
        <w:t>workbook</w:t>
      </w:r>
      <w:r w:rsidRPr="00006CEA">
        <w:t xml:space="preserve"> option to create a new, empty </w:t>
      </w:r>
      <w:r w:rsidR="00F319AF">
        <w:t>Excel</w:t>
      </w:r>
      <w:r w:rsidRPr="00006CEA">
        <w:t xml:space="preserve"> </w:t>
      </w:r>
      <w:r w:rsidR="00F319AF">
        <w:t>workbook</w:t>
      </w:r>
      <w:r w:rsidRPr="00006CEA">
        <w:t xml:space="preserve">. This </w:t>
      </w:r>
      <w:r w:rsidR="00F319AF">
        <w:t>new workbook</w:t>
      </w:r>
      <w:r w:rsidRPr="00006CEA">
        <w:t xml:space="preserve"> will consist of </w:t>
      </w:r>
      <w:r w:rsidR="00F319AF">
        <w:t>a single worksheet</w:t>
      </w:r>
      <w:r w:rsidRPr="00006CEA">
        <w:t>:</w:t>
      </w:r>
    </w:p>
    <w:p w14:paraId="71B5DFB0" w14:textId="708DE6EE" w:rsidR="000E0BC8" w:rsidRPr="00006CEA" w:rsidRDefault="00006CEA" w:rsidP="00E51319">
      <w:r w:rsidRPr="00006CEA">
        <w:rPr>
          <w:noProof/>
        </w:rPr>
        <w:drawing>
          <wp:inline distT="0" distB="0" distL="0" distR="0" wp14:anchorId="7FD11CA0" wp14:editId="28BAE7E6">
            <wp:extent cx="5943600" cy="3157537"/>
            <wp:effectExtent l="0" t="0" r="0" b="5080"/>
            <wp:docPr id="9" name="Picture 9" descr="A blank (empty) workbook open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nk (empty) workbook open in Exce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157537"/>
                    </a:xfrm>
                    <a:prstGeom prst="rect">
                      <a:avLst/>
                    </a:prstGeom>
                  </pic:spPr>
                </pic:pic>
              </a:graphicData>
            </a:graphic>
          </wp:inline>
        </w:drawing>
      </w:r>
    </w:p>
    <w:p w14:paraId="03BCD217" w14:textId="27BBC43C" w:rsidR="00F319AF" w:rsidRDefault="00F319AF" w:rsidP="00E51319">
      <w:pPr>
        <w:pStyle w:val="Heading3"/>
      </w:pPr>
      <w:r w:rsidRPr="00F319AF">
        <w:t xml:space="preserve">Overview of </w:t>
      </w:r>
      <w:r>
        <w:t>Excel</w:t>
      </w:r>
      <w:r w:rsidRPr="00F319AF">
        <w:t xml:space="preserve"> Controls</w:t>
      </w:r>
    </w:p>
    <w:p w14:paraId="69534B9C" w14:textId="2E131EFF" w:rsidR="000E0BC8" w:rsidRPr="00A27CE7" w:rsidRDefault="000E0BC8" w:rsidP="00E51319">
      <w:r w:rsidRPr="00A27CE7">
        <w:t xml:space="preserve">Since the window of the Excel application is like those of other Office application (including Word and PowerPoint that we covered,) we will introduce only the features Excel has that </w:t>
      </w:r>
      <w:r w:rsidR="00F319AF">
        <w:t>Word and PowerPoint</w:t>
      </w:r>
      <w:r w:rsidRPr="00A27CE7">
        <w:t xml:space="preserve"> don’t:</w:t>
      </w:r>
    </w:p>
    <w:p w14:paraId="3B88966F" w14:textId="2B51F579" w:rsidR="000E0BC8" w:rsidRPr="00A27CE7" w:rsidRDefault="000E0BC8" w:rsidP="00E51319">
      <w:pPr>
        <w:pStyle w:val="ListParagraph"/>
        <w:numPr>
          <w:ilvl w:val="0"/>
          <w:numId w:val="8"/>
        </w:numPr>
      </w:pPr>
      <w:r w:rsidRPr="00A27CE7">
        <w:t>A single unit of an Excel workbook</w:t>
      </w:r>
      <w:r w:rsidR="00F319AF">
        <w:t>, as we mentioned,</w:t>
      </w:r>
      <w:r w:rsidRPr="00A27CE7">
        <w:t xml:space="preserve"> is a worksheet.</w:t>
      </w:r>
    </w:p>
    <w:p w14:paraId="01FFF659" w14:textId="78AD3BB9" w:rsidR="000E0BC8" w:rsidRPr="00A27CE7" w:rsidRDefault="000E0BC8" w:rsidP="00E51319">
      <w:pPr>
        <w:pStyle w:val="ListParagraph"/>
        <w:numPr>
          <w:ilvl w:val="0"/>
          <w:numId w:val="8"/>
        </w:numPr>
      </w:pPr>
      <w:r w:rsidRPr="00A27CE7">
        <w:lastRenderedPageBreak/>
        <w:t>A blank workbook contains 1 worksheet, called “Sheet1”.</w:t>
      </w:r>
      <w:r w:rsidR="004B70B5" w:rsidRPr="004B70B5">
        <w:rPr>
          <w:noProof/>
        </w:rPr>
        <w:t xml:space="preserve"> </w:t>
      </w:r>
    </w:p>
    <w:p w14:paraId="539A5586" w14:textId="692F0FA7" w:rsidR="000E0BC8" w:rsidRPr="00A27CE7" w:rsidRDefault="00E51319" w:rsidP="00E51319">
      <w:pPr>
        <w:pStyle w:val="ListParagraph"/>
        <w:numPr>
          <w:ilvl w:val="0"/>
          <w:numId w:val="8"/>
        </w:numPr>
      </w:pPr>
      <w:r w:rsidRPr="00E51319">
        <w:t xml:space="preserve">The </w:t>
      </w:r>
      <w:r w:rsidR="000E0BC8" w:rsidRPr="00E51319">
        <w:rPr>
          <w:b/>
          <w:bCs/>
        </w:rPr>
        <w:t>Sheet tab</w:t>
      </w:r>
      <w:r w:rsidR="000E0BC8" w:rsidRPr="00A27CE7">
        <w:t xml:space="preserve"> </w:t>
      </w:r>
      <w:r>
        <w:t>is</w:t>
      </w:r>
      <w:r w:rsidR="000E0BC8" w:rsidRPr="00A27CE7">
        <w:t xml:space="preserve"> area in the Excel window that shows the worksheets in the book.</w:t>
      </w:r>
    </w:p>
    <w:p w14:paraId="62CFE16D" w14:textId="41D4DF8E" w:rsidR="000E0BC8" w:rsidRPr="00323D21" w:rsidRDefault="000E0BC8" w:rsidP="00E6632B">
      <w:pPr>
        <w:pStyle w:val="ListParagraph"/>
        <w:numPr>
          <w:ilvl w:val="0"/>
          <w:numId w:val="8"/>
        </w:numPr>
      </w:pPr>
      <w:r w:rsidRPr="00323D21">
        <w:rPr>
          <w:noProof/>
        </w:rPr>
        <w:t>Click</w:t>
      </w:r>
      <w:r w:rsidRPr="00323D21">
        <w:t xml:space="preserve"> the “New Sheet” button:</w:t>
      </w:r>
      <w:r w:rsidR="007130CD" w:rsidRPr="007130CD">
        <w:rPr>
          <w:noProof/>
        </w:rPr>
        <w:t xml:space="preserve"> </w:t>
      </w:r>
      <w:r w:rsidR="007130CD" w:rsidRPr="004B70B5">
        <w:rPr>
          <w:noProof/>
        </w:rPr>
        <w:drawing>
          <wp:inline distT="0" distB="0" distL="0" distR="0" wp14:anchorId="2E8DF5A7" wp14:editId="07A16C7F">
            <wp:extent cx="1470660" cy="157480"/>
            <wp:effectExtent l="0" t="0" r="0" b="0"/>
            <wp:docPr id="17" name="Picture 17" descr="The &quot;New Sheet&quot; button looks like a plus sign surrounded by a circle. You may find it on the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quot;New Sheet&quot; button looks like a plus sign surrounded by a circle. You may find it on the Status Bar."/>
                    <pic:cNvPicPr/>
                  </pic:nvPicPr>
                  <pic:blipFill>
                    <a:blip r:embed="rId12">
                      <a:extLst>
                        <a:ext uri="{28A0092B-C50C-407E-A947-70E740481C1C}">
                          <a14:useLocalDpi xmlns:a14="http://schemas.microsoft.com/office/drawing/2010/main" val="0"/>
                        </a:ext>
                      </a:extLst>
                    </a:blip>
                    <a:stretch>
                      <a:fillRect/>
                    </a:stretch>
                  </pic:blipFill>
                  <pic:spPr>
                    <a:xfrm>
                      <a:off x="0" y="0"/>
                      <a:ext cx="1470660" cy="157480"/>
                    </a:xfrm>
                    <a:prstGeom prst="rect">
                      <a:avLst/>
                    </a:prstGeom>
                  </pic:spPr>
                </pic:pic>
              </a:graphicData>
            </a:graphic>
          </wp:inline>
        </w:drawing>
      </w:r>
      <w:r w:rsidRPr="00323D21">
        <w:t xml:space="preserve"> to add more worksheets.</w:t>
      </w:r>
      <w:r w:rsidR="004B70B5" w:rsidRPr="004B70B5">
        <w:rPr>
          <w:noProof/>
        </w:rPr>
        <w:t xml:space="preserve"> </w:t>
      </w:r>
    </w:p>
    <w:p w14:paraId="5C080B15" w14:textId="77777777" w:rsidR="000E0BC8" w:rsidRPr="00A27CE7" w:rsidRDefault="000E0BC8" w:rsidP="00E51319">
      <w:pPr>
        <w:pStyle w:val="ListParagraph"/>
        <w:numPr>
          <w:ilvl w:val="0"/>
          <w:numId w:val="8"/>
        </w:numPr>
      </w:pPr>
      <w:r w:rsidRPr="00A27CE7">
        <w:t>The Worksheet window is organized into a rectangular grid:</w:t>
      </w:r>
    </w:p>
    <w:p w14:paraId="3B9E0177" w14:textId="30053D4E" w:rsidR="000E0BC8" w:rsidRPr="00A27CE7" w:rsidRDefault="000E0BC8" w:rsidP="00E51319">
      <w:pPr>
        <w:pStyle w:val="ListParagraph"/>
        <w:numPr>
          <w:ilvl w:val="1"/>
          <w:numId w:val="8"/>
        </w:numPr>
      </w:pPr>
      <w:r w:rsidRPr="00E51319">
        <w:rPr>
          <w:b/>
          <w:bCs/>
        </w:rPr>
        <w:t>Columns</w:t>
      </w:r>
      <w:r w:rsidRPr="00A27CE7">
        <w:t xml:space="preserve"> </w:t>
      </w:r>
      <w:r w:rsidR="00E51319">
        <w:t xml:space="preserve">are </w:t>
      </w:r>
      <w:r w:rsidRPr="00A27CE7">
        <w:t>he vertical strips in a worksheet.</w:t>
      </w:r>
    </w:p>
    <w:p w14:paraId="37AB0E18" w14:textId="21BE2ED4" w:rsidR="000E0BC8" w:rsidRPr="00A27CE7" w:rsidRDefault="000E0BC8" w:rsidP="00E51319">
      <w:pPr>
        <w:pStyle w:val="ListParagraph"/>
        <w:numPr>
          <w:ilvl w:val="1"/>
          <w:numId w:val="8"/>
        </w:numPr>
      </w:pPr>
      <w:r w:rsidRPr="00E51319">
        <w:rPr>
          <w:b/>
          <w:bCs/>
        </w:rPr>
        <w:t>Rows</w:t>
      </w:r>
      <w:r w:rsidRPr="00A27CE7">
        <w:t xml:space="preserve"> </w:t>
      </w:r>
      <w:r w:rsidR="00E51319">
        <w:t xml:space="preserve">are </w:t>
      </w:r>
      <w:r w:rsidRPr="00A27CE7">
        <w:t>he horizontal strips in a worksheet.</w:t>
      </w:r>
    </w:p>
    <w:p w14:paraId="38487CB8" w14:textId="77777777" w:rsidR="000E0BC8" w:rsidRPr="00A27CE7" w:rsidRDefault="000E0BC8" w:rsidP="00E51319">
      <w:pPr>
        <w:pStyle w:val="ListParagraph"/>
        <w:numPr>
          <w:ilvl w:val="1"/>
          <w:numId w:val="8"/>
        </w:numPr>
      </w:pPr>
      <w:r w:rsidRPr="00A27CE7">
        <w:t xml:space="preserve">The </w:t>
      </w:r>
      <w:r w:rsidRPr="00E51319">
        <w:rPr>
          <w:b/>
          <w:bCs/>
        </w:rPr>
        <w:t>heading</w:t>
      </w:r>
      <w:r w:rsidRPr="00A27CE7">
        <w:t xml:space="preserve"> of each column shows its letter (the 1</w:t>
      </w:r>
      <w:r w:rsidRPr="00E51319">
        <w:rPr>
          <w:vertAlign w:val="superscript"/>
        </w:rPr>
        <w:t>st</w:t>
      </w:r>
      <w:r w:rsidRPr="00A27CE7">
        <w:t xml:space="preserve"> column is </w:t>
      </w:r>
      <w:r w:rsidRPr="00E51319">
        <w:rPr>
          <w:rFonts w:ascii="Courier New" w:hAnsi="Courier New" w:cs="Courier New"/>
        </w:rPr>
        <w:t>A</w:t>
      </w:r>
      <w:r w:rsidRPr="00A27CE7">
        <w:t>.)</w:t>
      </w:r>
    </w:p>
    <w:p w14:paraId="4FE57C0E" w14:textId="77777777" w:rsidR="000E0BC8" w:rsidRPr="00A27CE7" w:rsidRDefault="000E0BC8" w:rsidP="00E51319">
      <w:pPr>
        <w:pStyle w:val="ListParagraph"/>
        <w:numPr>
          <w:ilvl w:val="1"/>
          <w:numId w:val="8"/>
        </w:numPr>
      </w:pPr>
      <w:r w:rsidRPr="00A27CE7">
        <w:t xml:space="preserve">The </w:t>
      </w:r>
      <w:r w:rsidRPr="00E51319">
        <w:rPr>
          <w:b/>
          <w:bCs/>
        </w:rPr>
        <w:t>heading</w:t>
      </w:r>
      <w:r w:rsidRPr="00A27CE7">
        <w:t xml:space="preserve"> of each row shows its number (the 1</w:t>
      </w:r>
      <w:r w:rsidRPr="00E51319">
        <w:rPr>
          <w:vertAlign w:val="superscript"/>
        </w:rPr>
        <w:t>st</w:t>
      </w:r>
      <w:r w:rsidRPr="00A27CE7">
        <w:t xml:space="preserve"> row is </w:t>
      </w:r>
      <w:r w:rsidRPr="00E51319">
        <w:rPr>
          <w:rFonts w:ascii="Courier New" w:hAnsi="Courier New" w:cs="Courier New"/>
        </w:rPr>
        <w:t>1</w:t>
      </w:r>
      <w:r w:rsidRPr="00A27CE7">
        <w:t>.)</w:t>
      </w:r>
    </w:p>
    <w:p w14:paraId="31D4FD6D" w14:textId="21C153E7" w:rsidR="000E0BC8" w:rsidRPr="00A27CE7" w:rsidRDefault="00E51319" w:rsidP="00E51319">
      <w:pPr>
        <w:pStyle w:val="ListParagraph"/>
        <w:numPr>
          <w:ilvl w:val="1"/>
          <w:numId w:val="8"/>
        </w:numPr>
      </w:pPr>
      <w:r w:rsidRPr="00E51319">
        <w:t xml:space="preserve">A </w:t>
      </w:r>
      <w:r w:rsidR="000E0BC8" w:rsidRPr="00E51319">
        <w:rPr>
          <w:b/>
          <w:bCs/>
        </w:rPr>
        <w:t>Cell</w:t>
      </w:r>
      <w:r w:rsidR="000E0BC8" w:rsidRPr="00A27CE7">
        <w:t xml:space="preserve"> </w:t>
      </w:r>
      <w:r>
        <w:t>is</w:t>
      </w:r>
      <w:r w:rsidR="000E0BC8" w:rsidRPr="00A27CE7">
        <w:t xml:space="preserve"> </w:t>
      </w:r>
      <w:r>
        <w:t>t</w:t>
      </w:r>
      <w:r w:rsidR="000E0BC8" w:rsidRPr="00A27CE7">
        <w:t xml:space="preserve">he intersection of a row and a column. For example, cell </w:t>
      </w:r>
      <w:r w:rsidR="000E0BC8" w:rsidRPr="00E51319">
        <w:rPr>
          <w:rFonts w:ascii="Courier New" w:hAnsi="Courier New" w:cs="Courier New"/>
        </w:rPr>
        <w:t>A1</w:t>
      </w:r>
      <w:r w:rsidR="000E0BC8" w:rsidRPr="00A27CE7">
        <w:t>.</w:t>
      </w:r>
    </w:p>
    <w:p w14:paraId="530B1E5B" w14:textId="77777777" w:rsidR="000E0BC8" w:rsidRPr="00A27CE7" w:rsidRDefault="000E0BC8" w:rsidP="00E51319">
      <w:pPr>
        <w:pStyle w:val="ListParagraph"/>
        <w:numPr>
          <w:ilvl w:val="1"/>
          <w:numId w:val="8"/>
        </w:numPr>
      </w:pPr>
      <w:r w:rsidRPr="00A27CE7">
        <w:t xml:space="preserve">We always mention the letter first and the number afterwards when referring to a cell (like: </w:t>
      </w:r>
      <w:r w:rsidRPr="00E51319">
        <w:rPr>
          <w:rFonts w:ascii="Courier New" w:hAnsi="Courier New" w:cs="Courier New"/>
        </w:rPr>
        <w:t>K10</w:t>
      </w:r>
      <w:r w:rsidRPr="00A27CE7">
        <w:t xml:space="preserve">, the intersection of column </w:t>
      </w:r>
      <w:r w:rsidRPr="00E51319">
        <w:rPr>
          <w:rFonts w:ascii="Courier New" w:hAnsi="Courier New" w:cs="Courier New"/>
        </w:rPr>
        <w:t>K</w:t>
      </w:r>
      <w:r w:rsidRPr="00A27CE7">
        <w:t xml:space="preserve"> and row </w:t>
      </w:r>
      <w:r w:rsidRPr="00E51319">
        <w:rPr>
          <w:rFonts w:ascii="Courier New" w:hAnsi="Courier New" w:cs="Courier New"/>
        </w:rPr>
        <w:t>10</w:t>
      </w:r>
      <w:r w:rsidRPr="00A27CE7">
        <w:t>).</w:t>
      </w:r>
    </w:p>
    <w:p w14:paraId="6C986824" w14:textId="21698836" w:rsidR="000E0BC8" w:rsidRPr="00A27CE7" w:rsidRDefault="000E0BC8" w:rsidP="00E51319">
      <w:pPr>
        <w:pStyle w:val="ListParagraph"/>
        <w:numPr>
          <w:ilvl w:val="1"/>
          <w:numId w:val="8"/>
        </w:numPr>
      </w:pPr>
      <w:r w:rsidRPr="00E51319">
        <w:rPr>
          <w:b/>
          <w:bCs/>
        </w:rPr>
        <w:t>Gridlines</w:t>
      </w:r>
      <w:r w:rsidRPr="00A27CE7">
        <w:t xml:space="preserve"> </w:t>
      </w:r>
      <w:r w:rsidR="00E51319">
        <w:t>are</w:t>
      </w:r>
      <w:r w:rsidRPr="00A27CE7">
        <w:t xml:space="preserve"> the gray lines that separate the cells. They help in seeing and finding cells but can be turned off when not needed.</w:t>
      </w:r>
    </w:p>
    <w:p w14:paraId="2DE01A2D" w14:textId="22D452F6" w:rsidR="000E0BC8" w:rsidRPr="00A27CE7" w:rsidRDefault="00E51319" w:rsidP="00E51319">
      <w:pPr>
        <w:pStyle w:val="ListParagraph"/>
        <w:numPr>
          <w:ilvl w:val="1"/>
          <w:numId w:val="8"/>
        </w:numPr>
      </w:pPr>
      <w:r w:rsidRPr="00E51319">
        <w:t xml:space="preserve">The </w:t>
      </w:r>
      <w:r w:rsidR="000E0BC8" w:rsidRPr="00E51319">
        <w:rPr>
          <w:b/>
          <w:bCs/>
        </w:rPr>
        <w:t>Active cell</w:t>
      </w:r>
      <w:r w:rsidR="000E0BC8" w:rsidRPr="00A27CE7">
        <w:t xml:space="preserve"> </w:t>
      </w:r>
      <w:r>
        <w:t>is</w:t>
      </w:r>
      <w:r w:rsidR="000E0BC8" w:rsidRPr="00A27CE7">
        <w:t xml:space="preserve"> the currently selected cell into which data can be entered.</w:t>
      </w:r>
    </w:p>
    <w:p w14:paraId="2AE412C5" w14:textId="669B0084" w:rsidR="00E51319" w:rsidRDefault="000E0BC8" w:rsidP="00E51319">
      <w:pPr>
        <w:pStyle w:val="ListParagraph"/>
        <w:numPr>
          <w:ilvl w:val="0"/>
          <w:numId w:val="8"/>
        </w:numPr>
      </w:pPr>
      <w:r w:rsidRPr="00A27CE7">
        <w:t xml:space="preserve">When pointing to an Excel cell, the pointer looks like a plus sign </w:t>
      </w:r>
      <w:r w:rsidR="00BB07AD" w:rsidRPr="00A27CE7">
        <w:rPr>
          <w:noProof/>
        </w:rPr>
        <w:drawing>
          <wp:inline distT="0" distB="0" distL="0" distR="0" wp14:anchorId="683D76B6" wp14:editId="7DC0E18D">
            <wp:extent cx="270510" cy="270510"/>
            <wp:effectExtent l="0" t="0" r="15240" b="1524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0510" cy="270510"/>
                    </a:xfrm>
                    <a:prstGeom prst="rect">
                      <a:avLst/>
                    </a:prstGeom>
                    <a:effectLst>
                      <a:outerShdw dist="25400" dir="2760000" algn="tl" rotWithShape="0">
                        <a:sysClr val="windowText" lastClr="000000">
                          <a:alpha val="80000"/>
                        </a:sysClr>
                      </a:outerShdw>
                    </a:effectLst>
                  </pic:spPr>
                </pic:pic>
              </a:graphicData>
            </a:graphic>
          </wp:inline>
        </w:drawing>
      </w:r>
      <w:r w:rsidR="00BB07AD">
        <w:t>.</w:t>
      </w:r>
    </w:p>
    <w:p w14:paraId="3E48AE40" w14:textId="6DA59C65" w:rsidR="00E51319" w:rsidRDefault="00E51319" w:rsidP="00E51319">
      <w:pPr>
        <w:pStyle w:val="ListParagraph"/>
        <w:numPr>
          <w:ilvl w:val="0"/>
          <w:numId w:val="8"/>
        </w:numPr>
      </w:pPr>
      <w:r>
        <w:t>T</w:t>
      </w:r>
      <w:r w:rsidR="000E0BC8" w:rsidRPr="00A27CE7">
        <w:t xml:space="preserve">he Status Bar has the commands: </w:t>
      </w:r>
    </w:p>
    <w:p w14:paraId="32AFDCEC" w14:textId="428C9D83" w:rsidR="000E0BC8" w:rsidRPr="00A27CE7" w:rsidRDefault="000E0BC8" w:rsidP="00E51319">
      <w:pPr>
        <w:pStyle w:val="ListParagraph"/>
        <w:numPr>
          <w:ilvl w:val="1"/>
          <w:numId w:val="8"/>
        </w:numPr>
      </w:pPr>
      <w:r w:rsidRPr="00A27CE7">
        <w:t>Normal view</w:t>
      </w:r>
      <w:r w:rsidR="00331906">
        <w:t xml:space="preserve"> </w:t>
      </w:r>
      <w:r w:rsidRPr="00A27CE7">
        <w:t>button</w:t>
      </w:r>
      <w:r w:rsidR="004B70B5">
        <w:t xml:space="preserve"> </w:t>
      </w:r>
      <w:r w:rsidR="00331906" w:rsidRPr="004B70B5">
        <w:rPr>
          <w:noProof/>
        </w:rPr>
        <w:drawing>
          <wp:inline distT="0" distB="0" distL="0" distR="0" wp14:anchorId="3738FBA1" wp14:editId="2A4F20B4">
            <wp:extent cx="203200" cy="201295"/>
            <wp:effectExtent l="0" t="0" r="635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5414" t="9586"/>
                    <a:stretch/>
                  </pic:blipFill>
                  <pic:spPr bwMode="auto">
                    <a:xfrm>
                      <a:off x="0" y="0"/>
                      <a:ext cx="203200" cy="201295"/>
                    </a:xfrm>
                    <a:prstGeom prst="rect">
                      <a:avLst/>
                    </a:prstGeom>
                    <a:ln>
                      <a:noFill/>
                    </a:ln>
                    <a:extLst>
                      <a:ext uri="{53640926-AAD7-44D8-BBD7-CCE9431645EC}">
                        <a14:shadowObscured xmlns:a14="http://schemas.microsoft.com/office/drawing/2010/main"/>
                      </a:ext>
                    </a:extLst>
                  </pic:spPr>
                </pic:pic>
              </a:graphicData>
            </a:graphic>
          </wp:inline>
        </w:drawing>
      </w:r>
    </w:p>
    <w:p w14:paraId="1FBB1843" w14:textId="100AC2F0" w:rsidR="000E0BC8" w:rsidRPr="00A27CE7" w:rsidRDefault="000E0BC8" w:rsidP="00E51319">
      <w:pPr>
        <w:pStyle w:val="ListParagraph"/>
        <w:numPr>
          <w:ilvl w:val="1"/>
          <w:numId w:val="8"/>
        </w:numPr>
      </w:pPr>
      <w:r w:rsidRPr="00A27CE7">
        <w:t>Page Layout button</w:t>
      </w:r>
      <w:r w:rsidR="004B70B5" w:rsidRPr="004B70B5">
        <w:rPr>
          <w:noProof/>
        </w:rPr>
        <w:t xml:space="preserve"> </w:t>
      </w:r>
      <w:r w:rsidR="00331906" w:rsidRPr="004B70B5">
        <w:rPr>
          <w:noProof/>
        </w:rPr>
        <w:drawing>
          <wp:inline distT="0" distB="0" distL="0" distR="0" wp14:anchorId="4B5B38E0" wp14:editId="38A67507">
            <wp:extent cx="208280" cy="198755"/>
            <wp:effectExtent l="0" t="0" r="127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l="6471" t="7785"/>
                    <a:stretch/>
                  </pic:blipFill>
                  <pic:spPr bwMode="auto">
                    <a:xfrm>
                      <a:off x="0" y="0"/>
                      <a:ext cx="208280" cy="198755"/>
                    </a:xfrm>
                    <a:prstGeom prst="rect">
                      <a:avLst/>
                    </a:prstGeom>
                    <a:ln>
                      <a:noFill/>
                    </a:ln>
                    <a:extLst>
                      <a:ext uri="{53640926-AAD7-44D8-BBD7-CCE9431645EC}">
                        <a14:shadowObscured xmlns:a14="http://schemas.microsoft.com/office/drawing/2010/main"/>
                      </a:ext>
                    </a:extLst>
                  </pic:spPr>
                </pic:pic>
              </a:graphicData>
            </a:graphic>
          </wp:inline>
        </w:drawing>
      </w:r>
    </w:p>
    <w:p w14:paraId="679E839A" w14:textId="16706029" w:rsidR="000E0BC8" w:rsidRPr="00A27CE7" w:rsidRDefault="000E0BC8" w:rsidP="00E51319">
      <w:pPr>
        <w:pStyle w:val="ListParagraph"/>
        <w:numPr>
          <w:ilvl w:val="1"/>
          <w:numId w:val="8"/>
        </w:numPr>
      </w:pPr>
      <w:r w:rsidRPr="00A27CE7">
        <w:t>Page Break Preview button</w:t>
      </w:r>
      <w:r w:rsidR="004B70B5" w:rsidRPr="004B70B5">
        <w:rPr>
          <w:noProof/>
        </w:rPr>
        <w:t xml:space="preserve"> </w:t>
      </w:r>
      <w:r w:rsidR="00331906" w:rsidRPr="004B70B5">
        <w:rPr>
          <w:noProof/>
        </w:rPr>
        <w:drawing>
          <wp:inline distT="0" distB="0" distL="0" distR="0" wp14:anchorId="7025C34F" wp14:editId="0A99D681">
            <wp:extent cx="187325" cy="194310"/>
            <wp:effectExtent l="0" t="0" r="317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87325" cy="194310"/>
                    </a:xfrm>
                    <a:prstGeom prst="rect">
                      <a:avLst/>
                    </a:prstGeom>
                  </pic:spPr>
                </pic:pic>
              </a:graphicData>
            </a:graphic>
          </wp:inline>
        </w:drawing>
      </w:r>
    </w:p>
    <w:p w14:paraId="472B8CCD" w14:textId="04D1B578" w:rsidR="000E0BC8" w:rsidRPr="00A27CE7" w:rsidRDefault="000E0BC8" w:rsidP="00E51319">
      <w:pPr>
        <w:pStyle w:val="ListParagraph"/>
        <w:numPr>
          <w:ilvl w:val="1"/>
          <w:numId w:val="8"/>
        </w:numPr>
      </w:pPr>
      <w:r w:rsidRPr="00A27CE7">
        <w:t xml:space="preserve">Zoom bar and </w:t>
      </w:r>
      <w:r w:rsidR="00B24B0E">
        <w:t>minus (</w:t>
      </w:r>
      <w:r w:rsidRPr="00A27CE7">
        <w:t>-</w:t>
      </w:r>
      <w:r w:rsidR="00B24B0E">
        <w:t>)</w:t>
      </w:r>
      <w:r w:rsidRPr="00A27CE7">
        <w:t xml:space="preserve"> </w:t>
      </w:r>
      <w:r w:rsidR="00B24B0E">
        <w:t>and plus (</w:t>
      </w:r>
      <w:r w:rsidRPr="00A27CE7">
        <w:t>+</w:t>
      </w:r>
      <w:r w:rsidR="00B24B0E">
        <w:t>)</w:t>
      </w:r>
      <w:r w:rsidRPr="00A27CE7">
        <w:t xml:space="preserve"> buttons</w:t>
      </w:r>
    </w:p>
    <w:p w14:paraId="6CC576DA" w14:textId="77777777" w:rsidR="000E0BC8" w:rsidRPr="00A27CE7" w:rsidRDefault="000E0BC8" w:rsidP="00E51319">
      <w:pPr>
        <w:pStyle w:val="ListParagraph"/>
        <w:numPr>
          <w:ilvl w:val="1"/>
          <w:numId w:val="8"/>
        </w:numPr>
      </w:pPr>
      <w:r w:rsidRPr="00A27CE7">
        <w:t>The “Sheet tab” is located above the Status Bar.</w:t>
      </w:r>
    </w:p>
    <w:p w14:paraId="6E6D75FD" w14:textId="77777777" w:rsidR="000E0BC8" w:rsidRPr="00A27CE7" w:rsidRDefault="000E0BC8" w:rsidP="00E51319">
      <w:pPr>
        <w:pStyle w:val="ListParagraph"/>
        <w:numPr>
          <w:ilvl w:val="0"/>
          <w:numId w:val="8"/>
        </w:numPr>
      </w:pPr>
      <w:r w:rsidRPr="00A27CE7">
        <w:t xml:space="preserve">Excel has 2 </w:t>
      </w:r>
      <w:r w:rsidRPr="00E51319">
        <w:rPr>
          <w:u w:val="single"/>
        </w:rPr>
        <w:t>tabs</w:t>
      </w:r>
      <w:r w:rsidRPr="00A27CE7">
        <w:t xml:space="preserve"> that Word doesn’t have: Formulas and Data.</w:t>
      </w:r>
    </w:p>
    <w:p w14:paraId="78546138" w14:textId="77777777" w:rsidR="000E0BC8" w:rsidRPr="00A27CE7" w:rsidRDefault="000E0BC8" w:rsidP="00E51319">
      <w:pPr>
        <w:pStyle w:val="ListParagraph"/>
        <w:numPr>
          <w:ilvl w:val="0"/>
          <w:numId w:val="8"/>
        </w:numPr>
      </w:pPr>
      <w:r w:rsidRPr="00A27CE7">
        <w:t>The 10 main tabs in Excel are: File, Home, Insert, Draw, Page Layout, Formulas, Data, Review, View, and Help.</w:t>
      </w:r>
    </w:p>
    <w:p w14:paraId="59309EC2" w14:textId="5B9BB5A6" w:rsidR="007C2707" w:rsidRPr="00A27CE7" w:rsidRDefault="00B13BE3" w:rsidP="007C2707">
      <w:pPr>
        <w:pStyle w:val="ListParagraph"/>
        <w:numPr>
          <w:ilvl w:val="0"/>
          <w:numId w:val="8"/>
        </w:numPr>
      </w:pPr>
      <w:r w:rsidRPr="00B13BE3">
        <w:t xml:space="preserve">The </w:t>
      </w:r>
      <w:r w:rsidR="000E0BC8" w:rsidRPr="00B13BE3">
        <w:rPr>
          <w:b/>
          <w:bCs/>
        </w:rPr>
        <w:t xml:space="preserve">Formula </w:t>
      </w:r>
      <w:r w:rsidRPr="00B13BE3">
        <w:rPr>
          <w:b/>
          <w:bCs/>
        </w:rPr>
        <w:t>area</w:t>
      </w:r>
      <w:r w:rsidR="000E0BC8" w:rsidRPr="00A27CE7">
        <w:t xml:space="preserve"> </w:t>
      </w:r>
      <w:r>
        <w:t>is</w:t>
      </w:r>
      <w:r w:rsidR="000E0BC8" w:rsidRPr="00A27CE7">
        <w:t xml:space="preserve"> </w:t>
      </w:r>
      <w:r>
        <w:t xml:space="preserve">an </w:t>
      </w:r>
      <w:r w:rsidR="000E0BC8" w:rsidRPr="00A27CE7">
        <w:t xml:space="preserve">area above the worksheet grid. </w:t>
      </w:r>
      <w:r w:rsidR="007C2707">
        <w:t>It contains the:</w:t>
      </w:r>
    </w:p>
    <w:p w14:paraId="42885606" w14:textId="1A7A09C9" w:rsidR="000E0BC8" w:rsidRPr="00A27CE7" w:rsidRDefault="000E0BC8" w:rsidP="00E51319">
      <w:pPr>
        <w:pStyle w:val="ListParagraph"/>
        <w:numPr>
          <w:ilvl w:val="1"/>
          <w:numId w:val="8"/>
        </w:numPr>
      </w:pPr>
      <w:r w:rsidRPr="00B13BE3">
        <w:rPr>
          <w:b/>
          <w:bCs/>
        </w:rPr>
        <w:t>Formula bar</w:t>
      </w:r>
      <w:r w:rsidRPr="00A27CE7">
        <w:t xml:space="preserve"> </w:t>
      </w:r>
      <w:r w:rsidR="00B13BE3">
        <w:t>is</w:t>
      </w:r>
      <w:r w:rsidRPr="00A27CE7">
        <w:t xml:space="preserve"> a text box where you can edit </w:t>
      </w:r>
      <w:r w:rsidR="00B13BE3">
        <w:t xml:space="preserve">cell </w:t>
      </w:r>
      <w:r w:rsidRPr="00A27CE7">
        <w:t>data</w:t>
      </w:r>
      <w:r w:rsidR="00B13BE3">
        <w:t>.</w:t>
      </w:r>
      <w:r w:rsidR="00274925" w:rsidRPr="00274925">
        <w:rPr>
          <w:noProof/>
        </w:rPr>
        <w:t xml:space="preserve"> </w:t>
      </w:r>
      <w:r w:rsidR="0055180E" w:rsidRPr="0011018C">
        <w:rPr>
          <w:noProof/>
        </w:rPr>
        <w:drawing>
          <wp:inline distT="0" distB="0" distL="0" distR="0" wp14:anchorId="56D621AF" wp14:editId="5A4298D1">
            <wp:extent cx="5702300" cy="15839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8"/>
                    <a:stretch>
                      <a:fillRect/>
                    </a:stretch>
                  </pic:blipFill>
                  <pic:spPr>
                    <a:xfrm>
                      <a:off x="0" y="0"/>
                      <a:ext cx="5731512" cy="159208"/>
                    </a:xfrm>
                    <a:prstGeom prst="rect">
                      <a:avLst/>
                    </a:prstGeom>
                  </pic:spPr>
                </pic:pic>
              </a:graphicData>
            </a:graphic>
          </wp:inline>
        </w:drawing>
      </w:r>
    </w:p>
    <w:p w14:paraId="0358EA2B" w14:textId="25055088" w:rsidR="000E0BC8" w:rsidRPr="00A27CE7" w:rsidRDefault="000E0BC8" w:rsidP="00E51319">
      <w:pPr>
        <w:pStyle w:val="ListParagraph"/>
        <w:numPr>
          <w:ilvl w:val="1"/>
          <w:numId w:val="8"/>
        </w:numPr>
      </w:pPr>
      <w:r w:rsidRPr="00B13BE3">
        <w:rPr>
          <w:b/>
          <w:bCs/>
        </w:rPr>
        <w:t>Name box</w:t>
      </w:r>
      <w:r w:rsidRPr="00A27CE7">
        <w:t xml:space="preserve"> </w:t>
      </w:r>
      <w:r w:rsidR="00B13BE3">
        <w:t>is</w:t>
      </w:r>
      <w:r w:rsidRPr="00A27CE7">
        <w:t xml:space="preserve"> a text box showing the name of the active cell</w:t>
      </w:r>
      <w:r w:rsidR="00B13BE3">
        <w:t>.</w:t>
      </w:r>
      <w:r w:rsidR="007C2707" w:rsidRPr="007C2707">
        <w:rPr>
          <w:noProof/>
        </w:rPr>
        <w:t xml:space="preserve"> </w:t>
      </w:r>
      <w:r w:rsidR="00707433" w:rsidRPr="007C2707">
        <w:rPr>
          <w:noProof/>
        </w:rPr>
        <w:drawing>
          <wp:inline distT="0" distB="0" distL="0" distR="0" wp14:anchorId="57EF3AD6" wp14:editId="14088E49">
            <wp:extent cx="746760" cy="208280"/>
            <wp:effectExtent l="0" t="0" r="0" b="127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746760" cy="208280"/>
                    </a:xfrm>
                    <a:prstGeom prst="rect">
                      <a:avLst/>
                    </a:prstGeom>
                  </pic:spPr>
                </pic:pic>
              </a:graphicData>
            </a:graphic>
          </wp:inline>
        </w:drawing>
      </w:r>
    </w:p>
    <w:p w14:paraId="051C19C3" w14:textId="087159C1" w:rsidR="000E0BC8" w:rsidRPr="00A27CE7" w:rsidRDefault="000E0BC8" w:rsidP="00E51319">
      <w:pPr>
        <w:pStyle w:val="ListParagraph"/>
        <w:numPr>
          <w:ilvl w:val="0"/>
          <w:numId w:val="8"/>
        </w:numPr>
      </w:pPr>
      <w:r w:rsidRPr="00A27CE7">
        <w:t xml:space="preserve">We will discuss these new elements of Excel in this and the following </w:t>
      </w:r>
      <w:r w:rsidR="00A829A1">
        <w:t>chapters</w:t>
      </w:r>
      <w:r w:rsidRPr="00A27CE7">
        <w:t xml:space="preserve">. </w:t>
      </w:r>
    </w:p>
    <w:p w14:paraId="6F9252F7" w14:textId="2D643BDD" w:rsidR="00EA0E79" w:rsidRDefault="00EA0E79" w:rsidP="00E51319">
      <w:pPr>
        <w:pStyle w:val="Heading2"/>
      </w:pPr>
      <w:r>
        <w:t>Working the Way Around Excel</w:t>
      </w:r>
    </w:p>
    <w:p w14:paraId="4BD5896D" w14:textId="6AEBB52C" w:rsidR="000E0BC8" w:rsidRPr="00A27CE7" w:rsidRDefault="000E0BC8" w:rsidP="00E51319">
      <w:r w:rsidRPr="00A27CE7">
        <w:t>Selecting a cell:</w:t>
      </w:r>
    </w:p>
    <w:p w14:paraId="5A05FDCD" w14:textId="77777777" w:rsidR="000E0BC8" w:rsidRPr="00A27CE7" w:rsidRDefault="000E0BC8" w:rsidP="00E51319">
      <w:pPr>
        <w:pStyle w:val="ListParagraph"/>
        <w:numPr>
          <w:ilvl w:val="0"/>
          <w:numId w:val="21"/>
        </w:numPr>
      </w:pPr>
      <w:r w:rsidRPr="00A27CE7">
        <w:t>Simply click on the cell to select it!</w:t>
      </w:r>
    </w:p>
    <w:p w14:paraId="32E68E32" w14:textId="5FE96A47" w:rsidR="000E0BC8" w:rsidRPr="00A27CE7" w:rsidRDefault="000E0BC8" w:rsidP="00E51319">
      <w:pPr>
        <w:pStyle w:val="ListParagraph"/>
        <w:numPr>
          <w:ilvl w:val="0"/>
          <w:numId w:val="21"/>
        </w:numPr>
      </w:pPr>
      <w:r w:rsidRPr="00A27CE7">
        <w:t>Or</w:t>
      </w:r>
      <w:r w:rsidR="004A744E">
        <w:t xml:space="preserve"> </w:t>
      </w:r>
      <w:r w:rsidRPr="00A27CE7">
        <w:t xml:space="preserve">use the arrow keys </w:t>
      </w:r>
      <w:r w:rsidR="004A744E">
        <w:t xml:space="preserve">← → ↑ ↓ </w:t>
      </w:r>
      <w:r w:rsidRPr="00A27CE7">
        <w:t>to move to adjacent cells of the currently active cell.</w:t>
      </w:r>
    </w:p>
    <w:p w14:paraId="51E9DD25" w14:textId="0D10058C" w:rsidR="000E0BC8" w:rsidRPr="00A27CE7" w:rsidRDefault="004A744E" w:rsidP="00E51319">
      <w:pPr>
        <w:pStyle w:val="ListParagraph"/>
        <w:numPr>
          <w:ilvl w:val="0"/>
          <w:numId w:val="21"/>
        </w:numPr>
      </w:pPr>
      <w:r>
        <w:t>Alternatively</w:t>
      </w:r>
      <w:r w:rsidR="000E0BC8" w:rsidRPr="00A27CE7">
        <w:t>:</w:t>
      </w:r>
    </w:p>
    <w:p w14:paraId="13D5AB23" w14:textId="189EF8EC" w:rsidR="000E0BC8" w:rsidRPr="00A27CE7" w:rsidRDefault="000E0BC8" w:rsidP="00E51319">
      <w:pPr>
        <w:pStyle w:val="ListParagraph"/>
        <w:numPr>
          <w:ilvl w:val="1"/>
          <w:numId w:val="9"/>
        </w:numPr>
      </w:pPr>
      <w:r w:rsidRPr="00A27CE7">
        <w:t xml:space="preserve">Click ENTER (RETURN) to move one cell down </w:t>
      </w:r>
      <w:r w:rsidR="002F1A7D">
        <w:t>↓</w:t>
      </w:r>
      <w:r w:rsidRPr="00A27CE7">
        <w:t>.</w:t>
      </w:r>
    </w:p>
    <w:p w14:paraId="07131743" w14:textId="103B6F27" w:rsidR="000E0BC8" w:rsidRPr="00A27CE7" w:rsidRDefault="000E0BC8" w:rsidP="00E51319">
      <w:pPr>
        <w:pStyle w:val="ListParagraph"/>
        <w:numPr>
          <w:ilvl w:val="1"/>
          <w:numId w:val="9"/>
        </w:numPr>
      </w:pPr>
      <w:r w:rsidRPr="00A27CE7">
        <w:t xml:space="preserve">Click SHIFT + ENTER to move one cell up </w:t>
      </w:r>
      <w:r w:rsidR="002F1A7D">
        <w:t>↑</w:t>
      </w:r>
      <w:r w:rsidRPr="00A27CE7">
        <w:t>.</w:t>
      </w:r>
    </w:p>
    <w:p w14:paraId="02702C00" w14:textId="14E8D2B0" w:rsidR="000E0BC8" w:rsidRPr="00A27CE7" w:rsidRDefault="000E0BC8" w:rsidP="00E51319">
      <w:pPr>
        <w:pStyle w:val="ListParagraph"/>
        <w:numPr>
          <w:ilvl w:val="1"/>
          <w:numId w:val="9"/>
        </w:numPr>
      </w:pPr>
      <w:r w:rsidRPr="00A27CE7">
        <w:t xml:space="preserve">Click TAB to move one cell to the right </w:t>
      </w:r>
      <w:r w:rsidR="002F1A7D">
        <w:t>→</w:t>
      </w:r>
      <w:r w:rsidRPr="00A27CE7">
        <w:t>.</w:t>
      </w:r>
    </w:p>
    <w:p w14:paraId="2454BA7E" w14:textId="189DE6AA" w:rsidR="000E0BC8" w:rsidRDefault="000E0BC8" w:rsidP="00E51319">
      <w:pPr>
        <w:pStyle w:val="ListParagraph"/>
        <w:numPr>
          <w:ilvl w:val="1"/>
          <w:numId w:val="9"/>
        </w:numPr>
      </w:pPr>
      <w:r w:rsidRPr="00A27CE7">
        <w:lastRenderedPageBreak/>
        <w:t xml:space="preserve">Click SHIFT + TAB to move one cell to the left </w:t>
      </w:r>
      <w:r w:rsidR="002F1A7D">
        <w:t>←</w:t>
      </w:r>
      <w:r w:rsidRPr="00A27CE7">
        <w:t>.</w:t>
      </w:r>
    </w:p>
    <w:p w14:paraId="618339FB" w14:textId="77777777" w:rsidR="000E0BC8" w:rsidRPr="00A27CE7" w:rsidRDefault="00000000" w:rsidP="00E51319">
      <w:r>
        <w:pict w14:anchorId="36D422BD">
          <v:rect id="_x0000_i1026" style="width:0;height:1.5pt" o:hralign="center" o:hrstd="t" o:hr="t" fillcolor="#a0a0a0" stroked="f"/>
        </w:pict>
      </w:r>
    </w:p>
    <w:p w14:paraId="26615F03" w14:textId="39CACDBA" w:rsidR="004F6844" w:rsidRDefault="00E51319" w:rsidP="00443B36">
      <w:pPr>
        <w:spacing w:after="0"/>
      </w:pPr>
      <w:r w:rsidRPr="00A27CE7">
        <w:t>How to know which cell is the current active cell?</w:t>
      </w:r>
    </w:p>
    <w:p w14:paraId="7790B233" w14:textId="6679BA10" w:rsidR="00E51319" w:rsidRPr="00A27CE7" w:rsidRDefault="00E51319" w:rsidP="004F6844">
      <w:pPr>
        <w:pStyle w:val="ListParagraph"/>
        <w:numPr>
          <w:ilvl w:val="0"/>
          <w:numId w:val="28"/>
        </w:numPr>
      </w:pPr>
      <w:r w:rsidRPr="00A27CE7">
        <w:t>The active cell has a heavy green border around it.</w:t>
      </w:r>
      <w:r w:rsidR="00DA05FC">
        <w:t xml:space="preserve"> </w:t>
      </w:r>
      <w:r w:rsidR="00443B36" w:rsidRPr="00DA05FC">
        <w:rPr>
          <w:noProof/>
        </w:rPr>
        <w:drawing>
          <wp:inline distT="0" distB="0" distL="0" distR="0" wp14:anchorId="394A602C" wp14:editId="4503AE17">
            <wp:extent cx="529590" cy="204470"/>
            <wp:effectExtent l="0" t="0" r="3810" b="508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l="2468"/>
                    <a:stretch/>
                  </pic:blipFill>
                  <pic:spPr bwMode="auto">
                    <a:xfrm>
                      <a:off x="0" y="0"/>
                      <a:ext cx="529590" cy="204470"/>
                    </a:xfrm>
                    <a:prstGeom prst="rect">
                      <a:avLst/>
                    </a:prstGeom>
                    <a:ln>
                      <a:noFill/>
                    </a:ln>
                    <a:extLst>
                      <a:ext uri="{53640926-AAD7-44D8-BBD7-CCE9431645EC}">
                        <a14:shadowObscured xmlns:a14="http://schemas.microsoft.com/office/drawing/2010/main"/>
                      </a:ext>
                    </a:extLst>
                  </pic:spPr>
                </pic:pic>
              </a:graphicData>
            </a:graphic>
          </wp:inline>
        </w:drawing>
      </w:r>
    </w:p>
    <w:p w14:paraId="05115554" w14:textId="3BF87094" w:rsidR="00E51319" w:rsidRPr="00A27CE7" w:rsidRDefault="00E51319" w:rsidP="004F6844">
      <w:pPr>
        <w:pStyle w:val="ListParagraph"/>
        <w:numPr>
          <w:ilvl w:val="0"/>
          <w:numId w:val="8"/>
        </w:numPr>
      </w:pPr>
      <w:r w:rsidRPr="00A27CE7">
        <w:t xml:space="preserve">The Name Box </w:t>
      </w:r>
      <w:r w:rsidR="00443B36">
        <w:t>(</w:t>
      </w:r>
      <w:r w:rsidRPr="00A27CE7">
        <w:t xml:space="preserve">above cell </w:t>
      </w:r>
      <w:r w:rsidRPr="00581E95">
        <w:rPr>
          <w:rFonts w:ascii="Courier New" w:hAnsi="Courier New" w:cs="Courier New"/>
        </w:rPr>
        <w:t>A1</w:t>
      </w:r>
      <w:r w:rsidR="00443B36">
        <w:rPr>
          <w:rFonts w:ascii="Courier New" w:hAnsi="Courier New" w:cs="Courier New"/>
        </w:rPr>
        <w:t>)</w:t>
      </w:r>
      <w:r w:rsidRPr="00A27CE7">
        <w:t xml:space="preserve"> shows the name of the active cell.</w:t>
      </w:r>
      <w:r w:rsidR="00DA05FC">
        <w:t xml:space="preserve"> </w:t>
      </w:r>
      <w:r w:rsidR="00443B36" w:rsidRPr="007C2707">
        <w:rPr>
          <w:noProof/>
        </w:rPr>
        <w:drawing>
          <wp:inline distT="0" distB="0" distL="0" distR="0" wp14:anchorId="4D1D1CAE" wp14:editId="14F48B75">
            <wp:extent cx="746760" cy="208280"/>
            <wp:effectExtent l="0" t="0" r="0" b="1270"/>
            <wp:docPr id="20" name="Picture 20" descr="The Name box contains &quot;A1&quot;, which means that the currently active cell is A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e Name box contains &quot;A1&quot;, which means that the currently active cell is A1.">
                      <a:extLst>
                        <a:ext uri="{C183D7F6-B498-43B3-948B-1728B52AA6E4}">
                          <adec:decorative xmlns:adec="http://schemas.microsoft.com/office/drawing/2017/decorative" val="0"/>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746760" cy="208280"/>
                    </a:xfrm>
                    <a:prstGeom prst="rect">
                      <a:avLst/>
                    </a:prstGeom>
                  </pic:spPr>
                </pic:pic>
              </a:graphicData>
            </a:graphic>
          </wp:inline>
        </w:drawing>
      </w:r>
    </w:p>
    <w:p w14:paraId="215E5BF0" w14:textId="1F43591F" w:rsidR="00E51319" w:rsidRDefault="00E51319" w:rsidP="004F6844">
      <w:pPr>
        <w:pStyle w:val="ListParagraph"/>
        <w:numPr>
          <w:ilvl w:val="0"/>
          <w:numId w:val="8"/>
        </w:numPr>
        <w:spacing w:after="0"/>
      </w:pPr>
      <w:r w:rsidRPr="00A27CE7">
        <w:t xml:space="preserve">The column heading (letter) and the row heading (number) are highlighted in </w:t>
      </w:r>
      <w:r w:rsidR="00581E95">
        <w:t>a different</w:t>
      </w:r>
      <w:r w:rsidRPr="00A27CE7">
        <w:t xml:space="preserve"> gray</w:t>
      </w:r>
      <w:r w:rsidR="00581E95">
        <w:t xml:space="preserve"> color</w:t>
      </w:r>
      <w:r w:rsidRPr="00A27CE7">
        <w:t>.</w:t>
      </w:r>
      <w:r w:rsidR="00443B36" w:rsidRPr="00443B36">
        <w:rPr>
          <w:noProof/>
        </w:rPr>
        <w:t xml:space="preserve"> </w:t>
      </w:r>
      <w:r w:rsidR="00443B36" w:rsidRPr="00DA05FC">
        <w:rPr>
          <w:noProof/>
        </w:rPr>
        <w:drawing>
          <wp:inline distT="0" distB="0" distL="0" distR="0" wp14:anchorId="57E4D060" wp14:editId="52A08991">
            <wp:extent cx="647065" cy="351790"/>
            <wp:effectExtent l="0" t="0" r="635" b="0"/>
            <wp:docPr id="21" name="Picture 21" descr="The column heading of column A and the row heading of row 1 have a different gray color, which means cell A1 is the currently activ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e column heading of column A and the row heading of row 1 have a different gray color, which means cell A1 is the currently active cell."/>
                    <pic:cNvPicPr/>
                  </pic:nvPicPr>
                  <pic:blipFill>
                    <a:blip r:embed="rId21">
                      <a:extLst>
                        <a:ext uri="{28A0092B-C50C-407E-A947-70E740481C1C}">
                          <a14:useLocalDpi xmlns:a14="http://schemas.microsoft.com/office/drawing/2010/main" val="0"/>
                        </a:ext>
                      </a:extLst>
                    </a:blip>
                    <a:stretch>
                      <a:fillRect/>
                    </a:stretch>
                  </pic:blipFill>
                  <pic:spPr>
                    <a:xfrm>
                      <a:off x="0" y="0"/>
                      <a:ext cx="647065" cy="351790"/>
                    </a:xfrm>
                    <a:prstGeom prst="rect">
                      <a:avLst/>
                    </a:prstGeom>
                  </pic:spPr>
                </pic:pic>
              </a:graphicData>
            </a:graphic>
          </wp:inline>
        </w:drawing>
      </w:r>
    </w:p>
    <w:p w14:paraId="424AB274" w14:textId="5E063DD7" w:rsidR="00E51319" w:rsidRPr="00E51319" w:rsidRDefault="00000000" w:rsidP="00E51319">
      <w:r>
        <w:pict w14:anchorId="4676FE4A">
          <v:rect id="_x0000_i1027" style="width:0;height:1.5pt" o:hralign="center" o:hrstd="t" o:hr="t" fillcolor="#a0a0a0" stroked="f"/>
        </w:pict>
      </w:r>
    </w:p>
    <w:p w14:paraId="38F2CFD7" w14:textId="7A1F6478" w:rsidR="000E0BC8" w:rsidRPr="00A829A1" w:rsidRDefault="000E0BC8" w:rsidP="00E51319">
      <w:r w:rsidRPr="00495B77">
        <w:rPr>
          <w:b/>
          <w:bCs/>
        </w:rPr>
        <w:t xml:space="preserve">Excel’s definition of </w:t>
      </w:r>
      <w:r w:rsidR="00495B77" w:rsidRPr="00495B77">
        <w:rPr>
          <w:b/>
          <w:bCs/>
        </w:rPr>
        <w:t>‘</w:t>
      </w:r>
      <w:r w:rsidRPr="00495B77">
        <w:rPr>
          <w:b/>
          <w:bCs/>
        </w:rPr>
        <w:t>Tex</w:t>
      </w:r>
      <w:r w:rsidR="00495B77" w:rsidRPr="00495B77">
        <w:rPr>
          <w:b/>
          <w:bCs/>
        </w:rPr>
        <w:t>t’</w:t>
      </w:r>
      <w:r w:rsidR="00495B77">
        <w:t>:</w:t>
      </w:r>
      <w:r w:rsidRPr="00A829A1">
        <w:t xml:space="preserve"> any combination of letters, hyphens (</w:t>
      </w:r>
      <w:r w:rsidRPr="00B9299B">
        <w:rPr>
          <w:rFonts w:ascii="Courier New" w:hAnsi="Courier New" w:cs="Courier New"/>
        </w:rPr>
        <w:t>-</w:t>
      </w:r>
      <w:r w:rsidRPr="00A829A1">
        <w:t>) or spaces (</w:t>
      </w:r>
      <w:r w:rsidRPr="00B9299B">
        <w:rPr>
          <w:rFonts w:ascii="Courier New" w:hAnsi="Courier New" w:cs="Courier New"/>
        </w:rPr>
        <w:t xml:space="preserve"> </w:t>
      </w:r>
      <w:r w:rsidRPr="00A829A1">
        <w:t>).</w:t>
      </w:r>
      <w:r w:rsidR="00A829A1" w:rsidRPr="00A829A1">
        <w:t xml:space="preserve"> </w:t>
      </w:r>
      <w:r w:rsidRPr="00A829A1">
        <w:t>Text, such as titles or descriptions,</w:t>
      </w:r>
      <w:r w:rsidR="00A829A1" w:rsidRPr="00A829A1">
        <w:rPr>
          <w:rFonts w:cstheme="minorHAnsi"/>
        </w:rPr>
        <w:t xml:space="preserve"> </w:t>
      </w:r>
      <w:r w:rsidR="00A829A1" w:rsidRPr="00A829A1">
        <w:t>should be as concise as possible.</w:t>
      </w:r>
      <w:r w:rsidR="00000000">
        <w:rPr>
          <w:rFonts w:cstheme="minorHAnsi"/>
        </w:rPr>
        <w:pict w14:anchorId="13752EC3">
          <v:rect id="_x0000_i1028" style="width:0;height:1.5pt" o:hralign="center" o:hrstd="t" o:hr="t" fillcolor="#a0a0a0" stroked="f"/>
        </w:pict>
      </w:r>
    </w:p>
    <w:p w14:paraId="5DDCB474" w14:textId="204C33D7" w:rsidR="000E0BC8" w:rsidRPr="006D4556" w:rsidRDefault="000E0BC8" w:rsidP="00E51319">
      <w:r w:rsidRPr="00A724CA">
        <w:rPr>
          <w:b/>
          <w:bCs/>
        </w:rPr>
        <w:t xml:space="preserve">Excel’s definition of a </w:t>
      </w:r>
      <w:r w:rsidR="00495B77" w:rsidRPr="00A724CA">
        <w:rPr>
          <w:b/>
          <w:bCs/>
        </w:rPr>
        <w:t>‘N</w:t>
      </w:r>
      <w:r w:rsidRPr="00A724CA">
        <w:rPr>
          <w:b/>
          <w:bCs/>
        </w:rPr>
        <w:t>umber</w:t>
      </w:r>
      <w:r w:rsidR="00495B77" w:rsidRPr="00A724CA">
        <w:rPr>
          <w:b/>
          <w:bCs/>
        </w:rPr>
        <w:t>’</w:t>
      </w:r>
      <w:r w:rsidR="00495B77">
        <w:t>:</w:t>
      </w:r>
    </w:p>
    <w:p w14:paraId="7703AB5E" w14:textId="21587BE3" w:rsidR="000E0BC8" w:rsidRPr="00E51319" w:rsidRDefault="000E0BC8" w:rsidP="00E51319">
      <w:pPr>
        <w:pStyle w:val="ListParagraph"/>
        <w:numPr>
          <w:ilvl w:val="0"/>
          <w:numId w:val="10"/>
        </w:numPr>
        <w:rPr>
          <w:rFonts w:cstheme="minorHAnsi"/>
        </w:rPr>
      </w:pPr>
      <w:r w:rsidRPr="00E51319">
        <w:rPr>
          <w:rFonts w:cstheme="minorHAnsi"/>
        </w:rPr>
        <w:t xml:space="preserve">Any combination </w:t>
      </w:r>
      <w:r w:rsidR="0055180E" w:rsidRPr="00E51319">
        <w:rPr>
          <w:rFonts w:cstheme="minorHAnsi"/>
        </w:rPr>
        <w:t>of</w:t>
      </w:r>
      <w:r w:rsidRPr="00E51319">
        <w:rPr>
          <w:rFonts w:cstheme="minorHAnsi"/>
        </w:rPr>
        <w:t xml:space="preserve">  </w:t>
      </w:r>
      <w:r w:rsidRPr="00B9299B">
        <w:rPr>
          <w:rFonts w:ascii="Courier New" w:hAnsi="Courier New" w:cs="Courier New"/>
        </w:rPr>
        <w:t>1 2 3 4 5 6 7 8 9 0 + - ( ) , / . $ E e</w:t>
      </w:r>
    </w:p>
    <w:p w14:paraId="229088D3" w14:textId="736BE85E" w:rsidR="002D684B" w:rsidRPr="00A27CE7" w:rsidRDefault="002D684B" w:rsidP="00A724CA">
      <w:pPr>
        <w:pStyle w:val="ListParagraph"/>
        <w:numPr>
          <w:ilvl w:val="0"/>
          <w:numId w:val="10"/>
        </w:numPr>
        <w:spacing w:after="0"/>
      </w:pPr>
      <w:r w:rsidRPr="00E51319">
        <w:rPr>
          <w:rFonts w:ascii="Courier New" w:hAnsi="Courier New" w:cs="Courier New"/>
        </w:rPr>
        <w:t>E</w:t>
      </w:r>
      <w:r>
        <w:t xml:space="preserve"> and </w:t>
      </w:r>
      <w:r w:rsidRPr="00E51319">
        <w:rPr>
          <w:rFonts w:ascii="Courier New" w:hAnsi="Courier New" w:cs="Courier New"/>
        </w:rPr>
        <w:t>e</w:t>
      </w:r>
      <w:r>
        <w:t xml:space="preserve"> are used to express scientific notation, e.g.: </w:t>
      </w:r>
      <m:oMath>
        <m:r>
          <w:rPr>
            <w:rFonts w:ascii="Cambria Math" w:hAnsi="Cambria Math" w:cs="Courier New"/>
          </w:rPr>
          <m:t>3000=0.3×</m:t>
        </m:r>
        <m:sSup>
          <m:sSupPr>
            <m:ctrlPr>
              <w:rPr>
                <w:rFonts w:ascii="Cambria Math" w:hAnsi="Cambria Math" w:cs="Courier New"/>
                <w:i/>
              </w:rPr>
            </m:ctrlPr>
          </m:sSupPr>
          <m:e>
            <m:r>
              <w:rPr>
                <w:rFonts w:ascii="Cambria Math" w:hAnsi="Cambria Math" w:cs="Courier New"/>
              </w:rPr>
              <m:t>10</m:t>
            </m:r>
          </m:e>
          <m:sup>
            <m:r>
              <w:rPr>
                <w:rFonts w:ascii="Cambria Math" w:hAnsi="Cambria Math" w:cs="Courier New"/>
              </w:rPr>
              <m:t>4</m:t>
            </m:r>
          </m:sup>
        </m:sSup>
        <m:r>
          <w:rPr>
            <w:rFonts w:ascii="Cambria Math" w:hAnsi="Cambria Math" w:cs="Courier New"/>
          </w:rPr>
          <m:t>=0.3</m:t>
        </m:r>
        <m:r>
          <m:rPr>
            <m:sty m:val="p"/>
          </m:rPr>
          <w:rPr>
            <w:rFonts w:ascii="Cambria Math" w:hAnsi="Cambria Math" w:cs="Courier New"/>
          </w:rPr>
          <m:t>e</m:t>
        </m:r>
        <m:r>
          <w:rPr>
            <w:rFonts w:ascii="Cambria Math" w:hAnsi="Cambria Math" w:cs="Courier New"/>
          </w:rPr>
          <m:t>4</m:t>
        </m:r>
      </m:oMath>
    </w:p>
    <w:p w14:paraId="5E018FB0" w14:textId="676CE5DB" w:rsidR="000E0BC8" w:rsidRPr="00A27CE7" w:rsidRDefault="00000000" w:rsidP="00E51319">
      <w:r>
        <w:pict w14:anchorId="5756BB45">
          <v:rect id="_x0000_i1029" style="width:0;height:1.5pt" o:hralign="center" o:hrstd="t" o:hr="t" fillcolor="#a0a0a0" stroked="f"/>
        </w:pict>
      </w:r>
    </w:p>
    <w:p w14:paraId="7C486D55" w14:textId="540BE4B1" w:rsidR="0011018C" w:rsidRDefault="0011018C" w:rsidP="00E51319">
      <w:r>
        <w:t>To add text into an Excel cell, either:</w:t>
      </w:r>
    </w:p>
    <w:p w14:paraId="675137A9" w14:textId="2F81D736" w:rsidR="0011018C" w:rsidRDefault="0011018C" w:rsidP="00E51319">
      <w:pPr>
        <w:pStyle w:val="ListParagraph"/>
        <w:numPr>
          <w:ilvl w:val="0"/>
          <w:numId w:val="22"/>
        </w:numPr>
      </w:pPr>
      <w:r>
        <w:t>Select the cell and start typing,</w:t>
      </w:r>
    </w:p>
    <w:p w14:paraId="5C7397BA" w14:textId="049932FF" w:rsidR="0011018C" w:rsidRDefault="0011018C" w:rsidP="00E51319">
      <w:pPr>
        <w:pStyle w:val="ListParagraph"/>
        <w:numPr>
          <w:ilvl w:val="0"/>
          <w:numId w:val="22"/>
        </w:numPr>
      </w:pPr>
      <w:r>
        <w:t>Double-click the cell and start typing, or</w:t>
      </w:r>
    </w:p>
    <w:p w14:paraId="18ACB021" w14:textId="32CDBDD1" w:rsidR="0011018C" w:rsidRDefault="0011018C" w:rsidP="00E51319">
      <w:pPr>
        <w:pStyle w:val="ListParagraph"/>
        <w:numPr>
          <w:ilvl w:val="0"/>
          <w:numId w:val="22"/>
        </w:numPr>
      </w:pPr>
      <w:r>
        <w:t>Select the cell, but type in the Formula Bar</w:t>
      </w:r>
      <w:r w:rsidR="000229FC">
        <w:t>,</w:t>
      </w:r>
    </w:p>
    <w:p w14:paraId="71EC5739" w14:textId="70F00D6C" w:rsidR="0011018C" w:rsidRDefault="0011018C" w:rsidP="00E51319">
      <w:r w:rsidRPr="0011018C">
        <w:rPr>
          <w:noProof/>
        </w:rPr>
        <w:drawing>
          <wp:inline distT="0" distB="0" distL="0" distR="0" wp14:anchorId="6E176FBC" wp14:editId="19F7BE4A">
            <wp:extent cx="5943600" cy="1651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5943600" cy="165100"/>
                    </a:xfrm>
                    <a:prstGeom prst="rect">
                      <a:avLst/>
                    </a:prstGeom>
                  </pic:spPr>
                </pic:pic>
              </a:graphicData>
            </a:graphic>
          </wp:inline>
        </w:drawing>
      </w:r>
    </w:p>
    <w:p w14:paraId="443FD0D6" w14:textId="3AB3B32E" w:rsidR="0011018C" w:rsidRDefault="0011018C" w:rsidP="00B33659">
      <w:pPr>
        <w:ind w:left="720"/>
      </w:pPr>
      <w:r>
        <w:t>which is large enough to show long pieces of text.</w:t>
      </w:r>
    </w:p>
    <w:p w14:paraId="7F43CAE4" w14:textId="1C525C67" w:rsidR="005061A8" w:rsidRDefault="009E3AA3" w:rsidP="009E3AA3">
      <w:pPr>
        <w:pStyle w:val="Heading2"/>
      </w:pPr>
      <w:r w:rsidRPr="009E3AA3">
        <w:t>Basic Formatting and Layout</w:t>
      </w:r>
    </w:p>
    <w:p w14:paraId="1EAF8D66" w14:textId="50E414D0" w:rsidR="009E3AA3" w:rsidRPr="009E3AA3" w:rsidRDefault="009E3AA3" w:rsidP="009E3AA3">
      <w:pPr>
        <w:pStyle w:val="Heading3"/>
      </w:pPr>
      <w:r w:rsidRPr="009E3AA3">
        <w:t>Table Styles</w:t>
      </w:r>
    </w:p>
    <w:p w14:paraId="55F87AB9" w14:textId="017D5FE9" w:rsidR="000E0BC8" w:rsidRPr="00A27CE7" w:rsidRDefault="009E3AA3" w:rsidP="00E51319">
      <w:r>
        <w:t>To a</w:t>
      </w:r>
      <w:r w:rsidR="004351A8" w:rsidRPr="00A27CE7">
        <w:t>pply a table style</w:t>
      </w:r>
      <w:r w:rsidR="00FB1A7E">
        <w:t xml:space="preserve"> to data in Excel</w:t>
      </w:r>
      <w:r w:rsidR="004351A8" w:rsidRPr="00A27CE7">
        <w:t>:</w:t>
      </w:r>
    </w:p>
    <w:p w14:paraId="26AE7F9F" w14:textId="1792FB17" w:rsidR="004351A8" w:rsidRPr="00A27CE7" w:rsidRDefault="004351A8" w:rsidP="00E51319">
      <w:pPr>
        <w:pStyle w:val="ListParagraph"/>
        <w:numPr>
          <w:ilvl w:val="0"/>
          <w:numId w:val="11"/>
        </w:numPr>
      </w:pPr>
      <w:r w:rsidRPr="00A27CE7">
        <w:t xml:space="preserve">Using the mouse, select all the cells that </w:t>
      </w:r>
      <w:r w:rsidR="009E3AA3">
        <w:t xml:space="preserve">you want to </w:t>
      </w:r>
      <w:r w:rsidRPr="00A27CE7">
        <w:t>belong in your table.</w:t>
      </w:r>
    </w:p>
    <w:p w14:paraId="0F62AE10" w14:textId="172F5715" w:rsidR="004351A8" w:rsidRPr="00A27CE7" w:rsidRDefault="004351A8" w:rsidP="00E51319">
      <w:pPr>
        <w:pStyle w:val="ListParagraph"/>
        <w:numPr>
          <w:ilvl w:val="0"/>
          <w:numId w:val="11"/>
        </w:numPr>
      </w:pPr>
      <w:r w:rsidRPr="00A27CE7">
        <w:t xml:space="preserve">Click on Home </w:t>
      </w:r>
      <w:r w:rsidR="006A04C6" w:rsidRPr="00FF2496">
        <w:sym w:font="Wingdings" w:char="F0E0"/>
      </w:r>
      <w:r w:rsidR="006A04C6">
        <w:t xml:space="preserve"> </w:t>
      </w:r>
      <w:r w:rsidRPr="00A27CE7">
        <w:t>“Format as Table” button.</w:t>
      </w:r>
      <w:r w:rsidR="00BF03F4">
        <w:t xml:space="preserve"> </w:t>
      </w:r>
      <w:r w:rsidR="000229FC" w:rsidRPr="00BF03F4">
        <w:rPr>
          <w:noProof/>
        </w:rPr>
        <w:drawing>
          <wp:inline distT="0" distB="0" distL="0" distR="0" wp14:anchorId="0E2C73F5" wp14:editId="130BD14B">
            <wp:extent cx="864235" cy="17653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864235" cy="176530"/>
                    </a:xfrm>
                    <a:prstGeom prst="rect">
                      <a:avLst/>
                    </a:prstGeom>
                  </pic:spPr>
                </pic:pic>
              </a:graphicData>
            </a:graphic>
          </wp:inline>
        </w:drawing>
      </w:r>
    </w:p>
    <w:p w14:paraId="7DE9D23D" w14:textId="4CD750E1" w:rsidR="004351A8" w:rsidRDefault="004351A8" w:rsidP="00E51319">
      <w:pPr>
        <w:pStyle w:val="ListParagraph"/>
        <w:numPr>
          <w:ilvl w:val="0"/>
          <w:numId w:val="11"/>
        </w:numPr>
      </w:pPr>
      <w:r w:rsidRPr="00A27CE7">
        <w:t>Choose which table style to apply from among the offered styles.</w:t>
      </w:r>
    </w:p>
    <w:p w14:paraId="7B46A984" w14:textId="41D50FBD" w:rsidR="009E3AA3" w:rsidRDefault="009E3AA3" w:rsidP="00E51319">
      <w:pPr>
        <w:pStyle w:val="ListParagraph"/>
        <w:numPr>
          <w:ilvl w:val="0"/>
          <w:numId w:val="11"/>
        </w:numPr>
      </w:pPr>
      <w:r>
        <w:t>If your table ha</w:t>
      </w:r>
      <w:r w:rsidR="00F5274B">
        <w:t>s</w:t>
      </w:r>
      <w:r>
        <w:t xml:space="preserve"> headers </w:t>
      </w:r>
      <w:r w:rsidR="00F5274B">
        <w:t>in it</w:t>
      </w:r>
      <w:r>
        <w:t>, check the “My table has headers” option.</w:t>
      </w:r>
    </w:p>
    <w:p w14:paraId="25C991F1" w14:textId="33EBED01" w:rsidR="00FB1A7E" w:rsidRPr="00A27CE7" w:rsidRDefault="00FB1A7E" w:rsidP="00FB1A7E">
      <w:pPr>
        <w:pStyle w:val="ListParagraph"/>
        <w:numPr>
          <w:ilvl w:val="0"/>
          <w:numId w:val="11"/>
        </w:numPr>
        <w:spacing w:after="0"/>
      </w:pPr>
      <w:r>
        <w:t>After you click OK, your data will turn into a styled table!</w:t>
      </w:r>
    </w:p>
    <w:p w14:paraId="55887E14" w14:textId="5B6E9479" w:rsidR="004351A8" w:rsidRPr="00A27CE7" w:rsidRDefault="00000000" w:rsidP="00E51319">
      <w:r>
        <w:pict w14:anchorId="44DFDEAE">
          <v:rect id="_x0000_i1030" style="width:0;height:1.5pt" o:hralign="center" o:hrstd="t" o:hr="t" fillcolor="#a0a0a0" stroked="f"/>
        </w:pict>
      </w:r>
    </w:p>
    <w:p w14:paraId="458493D6" w14:textId="1166D707" w:rsidR="000835EF" w:rsidRDefault="000835EF" w:rsidP="000835EF">
      <w:pPr>
        <w:pStyle w:val="Heading3"/>
      </w:pPr>
      <w:r>
        <w:t>Cell</w:t>
      </w:r>
      <w:r w:rsidRPr="009E3AA3">
        <w:t xml:space="preserve"> Styles</w:t>
      </w:r>
    </w:p>
    <w:p w14:paraId="394FB8B7" w14:textId="7EED9787" w:rsidR="00371E04" w:rsidRPr="00A27CE7" w:rsidRDefault="000835EF" w:rsidP="00E51319">
      <w:r>
        <w:t>To a</w:t>
      </w:r>
      <w:r w:rsidR="00371E04" w:rsidRPr="00A27CE7">
        <w:t>pply a cell style:</w:t>
      </w:r>
    </w:p>
    <w:p w14:paraId="426E05D1" w14:textId="557C1B6F" w:rsidR="00371E04" w:rsidRPr="00A27CE7" w:rsidRDefault="00371E04" w:rsidP="00E51319">
      <w:pPr>
        <w:pStyle w:val="ListParagraph"/>
        <w:numPr>
          <w:ilvl w:val="0"/>
          <w:numId w:val="12"/>
        </w:numPr>
      </w:pPr>
      <w:r w:rsidRPr="00A27CE7">
        <w:lastRenderedPageBreak/>
        <w:t>Select the cell(s) you wish to format.</w:t>
      </w:r>
    </w:p>
    <w:p w14:paraId="6D2D7897" w14:textId="0BF80776" w:rsidR="00371E04" w:rsidRPr="00A27CE7" w:rsidRDefault="00371E04" w:rsidP="00E51319">
      <w:pPr>
        <w:pStyle w:val="ListParagraph"/>
        <w:numPr>
          <w:ilvl w:val="0"/>
          <w:numId w:val="12"/>
        </w:numPr>
      </w:pPr>
      <w:r w:rsidRPr="00A27CE7">
        <w:t xml:space="preserve">Click on Home </w:t>
      </w:r>
      <w:r w:rsidR="000835EF">
        <w:t xml:space="preserve">tab </w:t>
      </w:r>
      <w:r w:rsidR="002338AE" w:rsidRPr="00FF2496">
        <w:sym w:font="Wingdings" w:char="F0E0"/>
      </w:r>
      <w:r w:rsidR="002338AE">
        <w:t xml:space="preserve"> </w:t>
      </w:r>
      <w:r w:rsidRPr="00A27CE7">
        <w:t>“Cell Styles”</w:t>
      </w:r>
      <w:r w:rsidR="000835EF">
        <w:t xml:space="preserve"> button</w:t>
      </w:r>
      <w:r w:rsidRPr="00A27CE7">
        <w:t>.</w:t>
      </w:r>
      <w:r w:rsidR="000835EF">
        <w:t xml:space="preserve"> </w:t>
      </w:r>
      <w:r w:rsidR="00B32DCB" w:rsidRPr="000835EF">
        <w:rPr>
          <w:noProof/>
        </w:rPr>
        <w:drawing>
          <wp:inline distT="0" distB="0" distL="0" distR="0" wp14:anchorId="4542EF37" wp14:editId="3223363C">
            <wp:extent cx="678815" cy="180975"/>
            <wp:effectExtent l="0" t="0" r="6985" b="952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78815" cy="180975"/>
                    </a:xfrm>
                    <a:prstGeom prst="rect">
                      <a:avLst/>
                    </a:prstGeom>
                  </pic:spPr>
                </pic:pic>
              </a:graphicData>
            </a:graphic>
          </wp:inline>
        </w:drawing>
      </w:r>
    </w:p>
    <w:p w14:paraId="2F3BD2F3" w14:textId="1F4F3930" w:rsidR="004351A8" w:rsidRPr="00A27CE7" w:rsidRDefault="00371E04" w:rsidP="000835EF">
      <w:pPr>
        <w:pStyle w:val="ListParagraph"/>
        <w:numPr>
          <w:ilvl w:val="0"/>
          <w:numId w:val="12"/>
        </w:numPr>
        <w:spacing w:after="0"/>
      </w:pPr>
      <w:r w:rsidRPr="00A27CE7">
        <w:t>Choose the appropriate style for your cell.</w:t>
      </w:r>
    </w:p>
    <w:p w14:paraId="34DCD3D0" w14:textId="5051583B" w:rsidR="0002718B" w:rsidRPr="00A27CE7" w:rsidRDefault="00000000" w:rsidP="00E51319">
      <w:r>
        <w:pict w14:anchorId="6D7583E2">
          <v:rect id="_x0000_i1031" style="width:0;height:1.5pt" o:hralign="center" o:hrstd="t" o:hr="t" fillcolor="#a0a0a0" stroked="f"/>
        </w:pict>
      </w:r>
    </w:p>
    <w:p w14:paraId="0574CD80" w14:textId="79DA614F" w:rsidR="003408BD" w:rsidRDefault="003408BD" w:rsidP="003408BD">
      <w:pPr>
        <w:pStyle w:val="Heading3"/>
      </w:pPr>
      <w:r>
        <w:t>Cell (Data) Format</w:t>
      </w:r>
    </w:p>
    <w:p w14:paraId="3D51B87C" w14:textId="5CC8265E" w:rsidR="0002718B" w:rsidRPr="00A27CE7" w:rsidRDefault="000A6F4B" w:rsidP="00E51319">
      <w:r w:rsidRPr="00A27CE7">
        <w:t xml:space="preserve">Apply a cell </w:t>
      </w:r>
      <w:r w:rsidR="00272413">
        <w:t xml:space="preserve">data </w:t>
      </w:r>
      <w:r w:rsidRPr="00A27CE7">
        <w:t xml:space="preserve">format </w:t>
      </w:r>
      <w:r w:rsidR="00272413" w:rsidRPr="00A27CE7">
        <w:t xml:space="preserve">by </w:t>
      </w:r>
      <w:r w:rsidRPr="00A27CE7">
        <w:t>either</w:t>
      </w:r>
      <w:r w:rsidR="00272413">
        <w:t xml:space="preserve"> of</w:t>
      </w:r>
      <w:r w:rsidRPr="00A27CE7">
        <w:t>:</w:t>
      </w:r>
    </w:p>
    <w:p w14:paraId="009CE2A5" w14:textId="49D6E8C6" w:rsidR="000A6F4B" w:rsidRPr="00A27CE7" w:rsidRDefault="000A6F4B" w:rsidP="00E51319">
      <w:pPr>
        <w:pStyle w:val="ListParagraph"/>
        <w:numPr>
          <w:ilvl w:val="0"/>
          <w:numId w:val="13"/>
        </w:numPr>
      </w:pPr>
      <w:r w:rsidRPr="00A27CE7">
        <w:t xml:space="preserve">Home </w:t>
      </w:r>
      <w:r w:rsidR="001D6602" w:rsidRPr="00FF2496">
        <w:sym w:font="Wingdings" w:char="F0E0"/>
      </w:r>
      <w:r w:rsidR="001D6602">
        <w:t xml:space="preserve"> </w:t>
      </w:r>
      <w:r w:rsidRPr="00A27CE7">
        <w:t xml:space="preserve">Format </w:t>
      </w:r>
      <w:r w:rsidR="000530D1" w:rsidRPr="00FF2496">
        <w:sym w:font="Wingdings" w:char="F0E0"/>
      </w:r>
      <w:r w:rsidR="000530D1">
        <w:t xml:space="preserve"> </w:t>
      </w:r>
      <w:r w:rsidRPr="00A27CE7">
        <w:t>“Format Cells”, or</w:t>
      </w:r>
    </w:p>
    <w:p w14:paraId="7585565C" w14:textId="1A8EBDEB" w:rsidR="000A6F4B" w:rsidRPr="00A27CE7" w:rsidRDefault="000A6F4B" w:rsidP="00E51319">
      <w:pPr>
        <w:pStyle w:val="ListParagraph"/>
        <w:numPr>
          <w:ilvl w:val="0"/>
          <w:numId w:val="13"/>
        </w:numPr>
      </w:pPr>
      <w:r w:rsidRPr="00A27CE7">
        <w:t xml:space="preserve">Home </w:t>
      </w:r>
      <w:r w:rsidR="001D6602" w:rsidRPr="00FF2496">
        <w:sym w:font="Wingdings" w:char="F0E0"/>
      </w:r>
      <w:r w:rsidR="001D6602">
        <w:t xml:space="preserve"> </w:t>
      </w:r>
      <w:r w:rsidRPr="00A27CE7">
        <w:t>“More” button of the Number group.</w:t>
      </w:r>
    </w:p>
    <w:p w14:paraId="7CAC07B1" w14:textId="61006623" w:rsidR="00ED667C" w:rsidRPr="00A27CE7" w:rsidRDefault="00ED667C" w:rsidP="00272413">
      <w:pPr>
        <w:spacing w:after="0"/>
      </w:pPr>
      <w:r w:rsidRPr="00A27CE7">
        <w:t xml:space="preserve">Either of these will open the </w:t>
      </w:r>
      <w:r w:rsidRPr="00272413">
        <w:rPr>
          <w:b/>
          <w:bCs/>
        </w:rPr>
        <w:t>Format Cells dialog box</w:t>
      </w:r>
      <w:r w:rsidRPr="00A27CE7">
        <w:t>.</w:t>
      </w:r>
    </w:p>
    <w:p w14:paraId="0E25CD81" w14:textId="03C57484" w:rsidR="000715D1" w:rsidRPr="00A27CE7" w:rsidRDefault="00000000" w:rsidP="00E51319">
      <w:r>
        <w:pict w14:anchorId="18620779">
          <v:rect id="_x0000_i1032" style="width:0;height:1.5pt" o:hralign="center" o:hrstd="t" o:hr="t" fillcolor="#a0a0a0" stroked="f"/>
        </w:pict>
      </w:r>
    </w:p>
    <w:p w14:paraId="55D9AF4B" w14:textId="75C2A7AD" w:rsidR="000715D1" w:rsidRPr="00A27CE7" w:rsidRDefault="000A6F4B" w:rsidP="00E51319">
      <w:r w:rsidRPr="003408BD">
        <w:rPr>
          <w:u w:val="single"/>
        </w:rPr>
        <w:t>For example</w:t>
      </w:r>
      <w:r w:rsidRPr="00A27CE7">
        <w:t xml:space="preserve">, when attempting to format the </w:t>
      </w:r>
      <w:r w:rsidR="00272413">
        <w:t xml:space="preserve">data of a </w:t>
      </w:r>
      <w:r w:rsidRPr="00A27CE7">
        <w:t xml:space="preserve">cell containing </w:t>
      </w:r>
      <w:r w:rsidRPr="00A27CE7">
        <w:rPr>
          <w:bdr w:val="single" w:sz="4" w:space="0" w:color="auto"/>
        </w:rPr>
        <w:t>1234</w:t>
      </w:r>
      <w:r w:rsidRPr="00A27CE7">
        <w:t>, the following will be the results:</w:t>
      </w:r>
    </w:p>
    <w:p w14:paraId="7C787211" w14:textId="77777777" w:rsidR="000715D1" w:rsidRPr="00A27CE7" w:rsidRDefault="000A6F4B" w:rsidP="00E51319">
      <w:pPr>
        <w:pStyle w:val="ListParagraph"/>
        <w:numPr>
          <w:ilvl w:val="0"/>
          <w:numId w:val="10"/>
        </w:numPr>
      </w:pPr>
      <w:r w:rsidRPr="00A27CE7">
        <w:rPr>
          <w:bdr w:val="single" w:sz="4" w:space="0" w:color="auto"/>
        </w:rPr>
        <w:t>$ 1,234.00</w:t>
      </w:r>
      <w:r w:rsidRPr="00A27CE7">
        <w:t xml:space="preserve"> is the </w:t>
      </w:r>
      <w:r w:rsidR="003E249E" w:rsidRPr="00A27CE7">
        <w:t>Accounting</w:t>
      </w:r>
      <w:r w:rsidRPr="00A27CE7">
        <w:t xml:space="preserve"> format, </w:t>
      </w:r>
    </w:p>
    <w:p w14:paraId="7372B6EA" w14:textId="77777777" w:rsidR="000715D1" w:rsidRPr="00A27CE7" w:rsidRDefault="000A6F4B" w:rsidP="00E51319">
      <w:pPr>
        <w:pStyle w:val="ListParagraph"/>
        <w:numPr>
          <w:ilvl w:val="0"/>
          <w:numId w:val="10"/>
        </w:numPr>
      </w:pPr>
      <w:r w:rsidRPr="00A27CE7">
        <w:rPr>
          <w:bdr w:val="single" w:sz="4" w:space="0" w:color="auto"/>
        </w:rPr>
        <w:t>5/18/1903</w:t>
      </w:r>
      <w:r w:rsidR="003E249E" w:rsidRPr="00A27CE7">
        <w:rPr>
          <w:bdr w:val="single" w:sz="4" w:space="0" w:color="auto"/>
        </w:rPr>
        <w:t xml:space="preserve"> </w:t>
      </w:r>
      <w:r w:rsidR="003E249E" w:rsidRPr="00A27CE7">
        <w:t xml:space="preserve"> is the Date format (because Excel translates the number to that specific date, which is 1234 days after New Year Eve of 1900), </w:t>
      </w:r>
    </w:p>
    <w:p w14:paraId="66BA00BC" w14:textId="492B60BD" w:rsidR="000715D1" w:rsidRPr="00A27CE7" w:rsidRDefault="003E249E" w:rsidP="00E51319">
      <w:pPr>
        <w:pStyle w:val="ListParagraph"/>
        <w:numPr>
          <w:ilvl w:val="0"/>
          <w:numId w:val="10"/>
        </w:numPr>
      </w:pPr>
      <w:r w:rsidRPr="00A27CE7">
        <w:rPr>
          <w:bdr w:val="single" w:sz="4" w:space="0" w:color="auto"/>
        </w:rPr>
        <w:t>123400%</w:t>
      </w:r>
      <w:r w:rsidRPr="00A27CE7">
        <w:t xml:space="preserve"> is the Percentage</w:t>
      </w:r>
      <w:r w:rsidR="007C1584" w:rsidRPr="00A27CE7">
        <w:t xml:space="preserve"> format</w:t>
      </w:r>
      <w:r w:rsidR="000715D1" w:rsidRPr="00A27CE7">
        <w:t>,</w:t>
      </w:r>
      <w:r w:rsidRPr="00A27CE7">
        <w:t xml:space="preserve"> and </w:t>
      </w:r>
    </w:p>
    <w:p w14:paraId="651190AB" w14:textId="202B217B" w:rsidR="000A6F4B" w:rsidRPr="00A27CE7" w:rsidRDefault="003E249E" w:rsidP="003408BD">
      <w:pPr>
        <w:pStyle w:val="ListParagraph"/>
        <w:numPr>
          <w:ilvl w:val="0"/>
          <w:numId w:val="10"/>
        </w:numPr>
        <w:spacing w:after="0"/>
      </w:pPr>
      <w:r w:rsidRPr="00A27CE7">
        <w:rPr>
          <w:bdr w:val="single" w:sz="4" w:space="0" w:color="auto"/>
        </w:rPr>
        <w:t>1234</w:t>
      </w:r>
      <w:r w:rsidRPr="00A27CE7">
        <w:t xml:space="preserve"> is Text format.</w:t>
      </w:r>
    </w:p>
    <w:p w14:paraId="3CD24EF7" w14:textId="699AAFB3" w:rsidR="007C1584" w:rsidRPr="00A27CE7" w:rsidRDefault="00000000" w:rsidP="00E51319">
      <w:r>
        <w:pict w14:anchorId="05A6C330">
          <v:rect id="_x0000_i1033" style="width:0;height:1.5pt" o:hralign="center" o:hrstd="t" o:hr="t" fillcolor="#a0a0a0" stroked="f"/>
        </w:pict>
      </w:r>
    </w:p>
    <w:p w14:paraId="6D5A65A0" w14:textId="31B8FD98" w:rsidR="002D69F2" w:rsidRDefault="002D69F2" w:rsidP="002D69F2">
      <w:pPr>
        <w:pStyle w:val="Heading3"/>
      </w:pPr>
      <w:r>
        <w:t>Comma Styles</w:t>
      </w:r>
    </w:p>
    <w:p w14:paraId="31B037F6" w14:textId="4324944F" w:rsidR="007C1584" w:rsidRDefault="007C1584" w:rsidP="00E51319">
      <w:r w:rsidRPr="00A27CE7">
        <w:t>Comma Styles let you add a cell format that contains commas.</w:t>
      </w:r>
    </w:p>
    <w:p w14:paraId="62B62ABD" w14:textId="483AC319" w:rsidR="007D58F0" w:rsidRDefault="007D58F0" w:rsidP="00E51319">
      <w:r>
        <w:t>Commas could be used to separate groups of digits in your number to make it more readable.</w:t>
      </w:r>
    </w:p>
    <w:p w14:paraId="115B72FF" w14:textId="78D9A228" w:rsidR="007D58F0" w:rsidRPr="00A27CE7" w:rsidRDefault="007D58F0" w:rsidP="00E51319">
      <w:r w:rsidRPr="007D58F0">
        <w:rPr>
          <w:u w:val="single"/>
        </w:rPr>
        <w:t>Example</w:t>
      </w:r>
      <w:r>
        <w:t xml:space="preserve">: consider </w:t>
      </w:r>
      <w:r w:rsidRPr="00252561">
        <w:rPr>
          <w:bdr w:val="single" w:sz="4" w:space="0" w:color="auto"/>
        </w:rPr>
        <w:t>10000000</w:t>
      </w:r>
      <w:r>
        <w:t xml:space="preserve"> vs. </w:t>
      </w:r>
      <w:r w:rsidRPr="00252561">
        <w:rPr>
          <w:bdr w:val="single" w:sz="4" w:space="0" w:color="auto"/>
        </w:rPr>
        <w:t>10,000,000</w:t>
      </w:r>
      <w:r>
        <w:t>. Which one is easier to grasp?</w:t>
      </w:r>
    </w:p>
    <w:p w14:paraId="2ED61B26" w14:textId="016CD172" w:rsidR="00ED667C" w:rsidRPr="00A27CE7" w:rsidRDefault="00ED667C" w:rsidP="00E51319">
      <w:r w:rsidRPr="00A27CE7">
        <w:t>To change a cell to a comma format, either:</w:t>
      </w:r>
    </w:p>
    <w:p w14:paraId="46ABC3FA" w14:textId="6F5EE6D5" w:rsidR="00ED667C" w:rsidRPr="00A27CE7" w:rsidRDefault="00ED667C" w:rsidP="00E51319">
      <w:pPr>
        <w:pStyle w:val="ListParagraph"/>
        <w:numPr>
          <w:ilvl w:val="0"/>
          <w:numId w:val="15"/>
        </w:numPr>
      </w:pPr>
      <w:r w:rsidRPr="00A27CE7">
        <w:t xml:space="preserve">Open the “Format Cells” dialog box, and </w:t>
      </w:r>
      <w:r w:rsidR="008378FB" w:rsidRPr="00A27CE7">
        <w:t>choose where to add commas,</w:t>
      </w:r>
    </w:p>
    <w:p w14:paraId="7A847417" w14:textId="1F8EF4C5" w:rsidR="008378FB" w:rsidRPr="00A27CE7" w:rsidRDefault="008378FB" w:rsidP="0087615A">
      <w:pPr>
        <w:pStyle w:val="ListParagraph"/>
        <w:numPr>
          <w:ilvl w:val="0"/>
          <w:numId w:val="15"/>
        </w:numPr>
      </w:pPr>
      <w:r w:rsidRPr="00A27CE7">
        <w:t xml:space="preserve">Home </w:t>
      </w:r>
      <w:r w:rsidR="00BF0E05" w:rsidRPr="00FF2496">
        <w:sym w:font="Wingdings" w:char="F0E0"/>
      </w:r>
      <w:r w:rsidR="00BF0E05">
        <w:t xml:space="preserve"> </w:t>
      </w:r>
      <w:r w:rsidRPr="00A27CE7">
        <w:t xml:space="preserve">Number group </w:t>
      </w:r>
      <w:r w:rsidR="00BF0E05" w:rsidRPr="00FF2496">
        <w:sym w:font="Wingdings" w:char="F0E0"/>
      </w:r>
      <w:r w:rsidR="00BF0E05">
        <w:t xml:space="preserve"> </w:t>
      </w:r>
      <w:r w:rsidRPr="00A27CE7">
        <w:t>Comma Style</w:t>
      </w:r>
      <w:r w:rsidR="005213FB">
        <w:t xml:space="preserve"> </w:t>
      </w:r>
      <w:r w:rsidRPr="00A27CE7">
        <w:t xml:space="preserve">button </w:t>
      </w:r>
      <w:r w:rsidR="005213FB" w:rsidRPr="003C35C7">
        <w:rPr>
          <w:noProof/>
        </w:rPr>
        <w:drawing>
          <wp:inline distT="0" distB="0" distL="0" distR="0" wp14:anchorId="0BDB6FD4" wp14:editId="4A50E775">
            <wp:extent cx="144780" cy="188595"/>
            <wp:effectExtent l="0" t="0" r="7620" b="190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44780" cy="188595"/>
                    </a:xfrm>
                    <a:prstGeom prst="rect">
                      <a:avLst/>
                    </a:prstGeom>
                  </pic:spPr>
                </pic:pic>
              </a:graphicData>
            </a:graphic>
          </wp:inline>
        </w:drawing>
      </w:r>
      <w:r w:rsidR="005213FB">
        <w:t>.</w:t>
      </w:r>
    </w:p>
    <w:p w14:paraId="240C45F5" w14:textId="7397064D" w:rsidR="008378FB" w:rsidRDefault="00847A7A" w:rsidP="00D57728">
      <w:pPr>
        <w:pStyle w:val="ListParagraph"/>
        <w:numPr>
          <w:ilvl w:val="0"/>
          <w:numId w:val="15"/>
        </w:numPr>
      </w:pPr>
      <w:r w:rsidRPr="00A27CE7">
        <w:t xml:space="preserve">Home </w:t>
      </w:r>
      <w:r w:rsidR="00BF0E05" w:rsidRPr="00FF2496">
        <w:sym w:font="Wingdings" w:char="F0E0"/>
      </w:r>
      <w:r w:rsidR="00BF0E05">
        <w:t xml:space="preserve"> </w:t>
      </w:r>
      <w:r w:rsidRPr="00A27CE7">
        <w:t xml:space="preserve">Number group </w:t>
      </w:r>
      <w:r w:rsidR="00BF0E05" w:rsidRPr="00FF2496">
        <w:sym w:font="Wingdings" w:char="F0E0"/>
      </w:r>
      <w:r w:rsidR="00BF0E05">
        <w:t xml:space="preserve"> </w:t>
      </w:r>
      <w:r w:rsidR="00BD211E" w:rsidRPr="00A27CE7">
        <w:t xml:space="preserve">Choose </w:t>
      </w:r>
      <w:r w:rsidRPr="00A27CE7">
        <w:t xml:space="preserve">Currency </w:t>
      </w:r>
      <w:r w:rsidR="00BD211E" w:rsidRPr="00A27CE7">
        <w:t>in the scroll-down list</w:t>
      </w:r>
      <w:r w:rsidRPr="00A27CE7">
        <w:t>. This adds both commas and a dollar sign</w:t>
      </w:r>
      <w:r w:rsidR="005213FB">
        <w:t xml:space="preserve"> </w:t>
      </w:r>
      <w:r w:rsidR="005213FB" w:rsidRPr="00AB6EDC">
        <w:rPr>
          <w:noProof/>
        </w:rPr>
        <w:drawing>
          <wp:inline distT="0" distB="0" distL="0" distR="0" wp14:anchorId="578FD3B6" wp14:editId="2108D9B7">
            <wp:extent cx="728345" cy="227965"/>
            <wp:effectExtent l="0" t="0" r="0" b="63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728345" cy="227965"/>
                    </a:xfrm>
                    <a:prstGeom prst="rect">
                      <a:avLst/>
                    </a:prstGeom>
                  </pic:spPr>
                </pic:pic>
              </a:graphicData>
            </a:graphic>
          </wp:inline>
        </w:drawing>
      </w:r>
      <w:r w:rsidRPr="00A27CE7">
        <w:t>.</w:t>
      </w:r>
    </w:p>
    <w:p w14:paraId="03D9B748" w14:textId="7768879B" w:rsidR="00D57728" w:rsidRPr="00A27CE7" w:rsidRDefault="00000000" w:rsidP="00D57728">
      <w:r>
        <w:pict w14:anchorId="56257E3B">
          <v:rect id="_x0000_i1034" style="width:0;height:1.5pt" o:hralign="center" o:hrstd="t" o:hr="t" fillcolor="#a0a0a0" stroked="f"/>
        </w:pict>
      </w:r>
    </w:p>
    <w:p w14:paraId="6411D650" w14:textId="013E48C5" w:rsidR="00113817" w:rsidRDefault="00113817" w:rsidP="00113817">
      <w:pPr>
        <w:pStyle w:val="Heading3"/>
      </w:pPr>
      <w:r>
        <w:t>Add, Delete, and Move</w:t>
      </w:r>
    </w:p>
    <w:p w14:paraId="6666B8E7" w14:textId="37A7E284" w:rsidR="008378FB" w:rsidRDefault="00E56165" w:rsidP="00E51319">
      <w:r w:rsidRPr="00A27CE7">
        <w:t xml:space="preserve">We can add, delete, and move rows, columns, and cells </w:t>
      </w:r>
      <w:r w:rsidR="00113817">
        <w:t xml:space="preserve">around </w:t>
      </w:r>
      <w:r w:rsidRPr="00A27CE7">
        <w:t>in Excel.</w:t>
      </w:r>
    </w:p>
    <w:p w14:paraId="169991A1" w14:textId="1E79EFC8" w:rsidR="00AE1550" w:rsidRDefault="00AE1550" w:rsidP="00E51319">
      <w:r>
        <w:t>To add or delete the data in a row or column:</w:t>
      </w:r>
    </w:p>
    <w:p w14:paraId="284B1EF3" w14:textId="0C61BA9A" w:rsidR="00AE1550" w:rsidRDefault="00AE1550" w:rsidP="00AE1550">
      <w:pPr>
        <w:pStyle w:val="ListParagraph"/>
        <w:numPr>
          <w:ilvl w:val="0"/>
          <w:numId w:val="23"/>
        </w:numPr>
      </w:pPr>
      <w:r>
        <w:t>Select the row or column by clicking on its heading.</w:t>
      </w:r>
    </w:p>
    <w:p w14:paraId="5842A5E8" w14:textId="18935EB4" w:rsidR="00AE1550" w:rsidRDefault="00AE1550" w:rsidP="00AE1550">
      <w:pPr>
        <w:pStyle w:val="ListParagraph"/>
        <w:numPr>
          <w:ilvl w:val="0"/>
          <w:numId w:val="23"/>
        </w:numPr>
      </w:pPr>
      <w:r>
        <w:lastRenderedPageBreak/>
        <w:t>Then:</w:t>
      </w:r>
    </w:p>
    <w:p w14:paraId="3C66B26F" w14:textId="679ABB65" w:rsidR="00AE1550" w:rsidRDefault="00AE1550" w:rsidP="00AE1550">
      <w:pPr>
        <w:pStyle w:val="ListParagraph"/>
        <w:numPr>
          <w:ilvl w:val="1"/>
          <w:numId w:val="23"/>
        </w:numPr>
      </w:pPr>
      <w:r>
        <w:t xml:space="preserve">Right-click over the row or column </w:t>
      </w:r>
      <w:r w:rsidRPr="00FF2496">
        <w:sym w:font="Wingdings" w:char="F0E0"/>
      </w:r>
      <w:r>
        <w:t xml:space="preserve"> select “Insert” or “Delete”.</w:t>
      </w:r>
    </w:p>
    <w:p w14:paraId="0059DFE4" w14:textId="3E4E3837" w:rsidR="00AE1550" w:rsidRDefault="00AE1550" w:rsidP="00AE1550">
      <w:pPr>
        <w:ind w:left="720"/>
      </w:pPr>
      <w:r>
        <w:t xml:space="preserve">             -   OR   -</w:t>
      </w:r>
    </w:p>
    <w:p w14:paraId="59CF6447" w14:textId="4CC41FEA" w:rsidR="00AE1550" w:rsidRDefault="00AE1550" w:rsidP="003D0B39">
      <w:pPr>
        <w:pStyle w:val="ListParagraph"/>
        <w:numPr>
          <w:ilvl w:val="1"/>
          <w:numId w:val="23"/>
        </w:numPr>
        <w:spacing w:after="0"/>
      </w:pPr>
      <w:r>
        <w:t xml:space="preserve">Click the Home tab </w:t>
      </w:r>
      <w:r w:rsidRPr="00FF2496">
        <w:sym w:font="Wingdings" w:char="F0E0"/>
      </w:r>
      <w:r>
        <w:t xml:space="preserve"> </w:t>
      </w:r>
      <w:r w:rsidR="00235D66">
        <w:t xml:space="preserve">Cells group </w:t>
      </w:r>
      <w:r w:rsidR="00235D66" w:rsidRPr="00FF2496">
        <w:sym w:font="Wingdings" w:char="F0E0"/>
      </w:r>
      <w:r w:rsidR="00235D66">
        <w:t xml:space="preserve"> </w:t>
      </w:r>
      <w:r>
        <w:t>“Insert” or “Delete” buttons.</w:t>
      </w:r>
    </w:p>
    <w:p w14:paraId="1B0940F5" w14:textId="2D54B48B" w:rsidR="003D0B39" w:rsidRDefault="00000000" w:rsidP="003D0B39">
      <w:r>
        <w:pict w14:anchorId="5BAD95B2">
          <v:rect id="_x0000_i1035" style="width:0;height:1.5pt" o:hralign="center" o:hrstd="t" o:hr="t" fillcolor="#a0a0a0" stroked="f"/>
        </w:pict>
      </w:r>
    </w:p>
    <w:p w14:paraId="4CA038B8" w14:textId="2E33054C" w:rsidR="00AD1346" w:rsidRDefault="00387DC1" w:rsidP="00E51319">
      <w:r>
        <w:t>To move data over from one column or row to another:</w:t>
      </w:r>
    </w:p>
    <w:p w14:paraId="765EEE27" w14:textId="5577113D" w:rsidR="00387DC1" w:rsidRDefault="00387DC1" w:rsidP="00387DC1">
      <w:pPr>
        <w:pStyle w:val="ListParagraph"/>
        <w:numPr>
          <w:ilvl w:val="0"/>
          <w:numId w:val="26"/>
        </w:numPr>
      </w:pPr>
      <w:r>
        <w:t>Select the cells whose data you want to move.</w:t>
      </w:r>
    </w:p>
    <w:p w14:paraId="53DD21A2" w14:textId="4D3A67F0" w:rsidR="00387DC1" w:rsidRDefault="00387DC1" w:rsidP="00387DC1">
      <w:pPr>
        <w:pStyle w:val="ListParagraph"/>
        <w:numPr>
          <w:ilvl w:val="0"/>
          <w:numId w:val="26"/>
        </w:numPr>
      </w:pPr>
      <w:r>
        <w:t>Then:</w:t>
      </w:r>
    </w:p>
    <w:p w14:paraId="54B24504" w14:textId="74D13B04" w:rsidR="00387DC1" w:rsidRDefault="00387DC1" w:rsidP="00387DC1">
      <w:pPr>
        <w:pStyle w:val="ListParagraph"/>
        <w:numPr>
          <w:ilvl w:val="1"/>
          <w:numId w:val="26"/>
        </w:numPr>
      </w:pPr>
      <w:r>
        <w:t xml:space="preserve">Right-click over the selection </w:t>
      </w:r>
      <w:r w:rsidRPr="00FF2496">
        <w:sym w:font="Wingdings" w:char="F0E0"/>
      </w:r>
      <w:r>
        <w:t xml:space="preserve"> choose “Cut”.</w:t>
      </w:r>
    </w:p>
    <w:p w14:paraId="19D1F7F3" w14:textId="3A85E1CB" w:rsidR="00387DC1" w:rsidRDefault="00387DC1" w:rsidP="00387DC1">
      <w:pPr>
        <w:ind w:left="1440"/>
      </w:pPr>
      <w:r>
        <w:t>-   OR   -</w:t>
      </w:r>
    </w:p>
    <w:p w14:paraId="3D340C1A" w14:textId="70F42B47" w:rsidR="00387DC1" w:rsidRDefault="00A91A5E" w:rsidP="00387DC1">
      <w:pPr>
        <w:pStyle w:val="ListParagraph"/>
        <w:numPr>
          <w:ilvl w:val="1"/>
          <w:numId w:val="26"/>
        </w:numPr>
      </w:pPr>
      <w:r>
        <w:t>Click Ctrl + X (Cmnd + X on Mac).</w:t>
      </w:r>
    </w:p>
    <w:p w14:paraId="622D343C" w14:textId="64C08745" w:rsidR="00A91A5E" w:rsidRPr="00A27CE7" w:rsidRDefault="00C10AA8" w:rsidP="00C10AA8">
      <w:pPr>
        <w:pStyle w:val="ListParagraph"/>
        <w:numPr>
          <w:ilvl w:val="0"/>
          <w:numId w:val="26"/>
        </w:numPr>
        <w:spacing w:after="0"/>
      </w:pPr>
      <w:r>
        <w:t xml:space="preserve">Right-click over the place to paste the cut data </w:t>
      </w:r>
      <w:r w:rsidRPr="00FF2496">
        <w:sym w:font="Wingdings" w:char="F0E0"/>
      </w:r>
      <w:r>
        <w:t xml:space="preserve"> choose “Insert Cut Cells”.</w:t>
      </w:r>
    </w:p>
    <w:p w14:paraId="36A5C0DB" w14:textId="0CE66159" w:rsidR="00AD1346" w:rsidRPr="00A27CE7" w:rsidRDefault="00000000" w:rsidP="00E51319">
      <w:r>
        <w:pict w14:anchorId="2488FE49">
          <v:rect id="_x0000_i1036" style="width:0;height:1.5pt" o:hralign="center" o:hrstd="t" o:hr="t" fillcolor="#a0a0a0" stroked="f"/>
        </w:pict>
      </w:r>
    </w:p>
    <w:p w14:paraId="15F8555D" w14:textId="23D238AB" w:rsidR="00610559" w:rsidRDefault="00610559" w:rsidP="00610559">
      <w:pPr>
        <w:pStyle w:val="Heading3"/>
      </w:pPr>
      <w:r>
        <w:t>Changing Column Width or Row Height</w:t>
      </w:r>
    </w:p>
    <w:p w14:paraId="76040E43" w14:textId="30DC7EC7" w:rsidR="00AD1346" w:rsidRPr="00A27CE7" w:rsidRDefault="00915173" w:rsidP="00E51319">
      <w:r w:rsidRPr="00A27CE7">
        <w:t xml:space="preserve">To change column or row width </w:t>
      </w:r>
      <w:r w:rsidR="00610559">
        <w:t xml:space="preserve">or height </w:t>
      </w:r>
      <w:r w:rsidRPr="00A27CE7">
        <w:t>do either of the following:</w:t>
      </w:r>
    </w:p>
    <w:p w14:paraId="4D0089D1" w14:textId="2F7C21EE" w:rsidR="00915173" w:rsidRPr="00A27CE7" w:rsidRDefault="00915173" w:rsidP="00E51319">
      <w:pPr>
        <w:pStyle w:val="ListParagraph"/>
        <w:numPr>
          <w:ilvl w:val="0"/>
          <w:numId w:val="16"/>
        </w:numPr>
      </w:pPr>
      <w:r w:rsidRPr="00A27CE7">
        <w:t xml:space="preserve">Suppose you want to expand the width of column A. To do so, place your cursor between column A and column B </w:t>
      </w:r>
      <w:r w:rsidRPr="00A27CE7">
        <w:sym w:font="Wingdings" w:char="F0E0"/>
      </w:r>
      <w:r w:rsidRPr="00A27CE7">
        <w:t xml:space="preserve"> drag the boundary to the right until column A has sufficiently expanded.</w:t>
      </w:r>
    </w:p>
    <w:p w14:paraId="45DAE655" w14:textId="46ED19C4" w:rsidR="00915173" w:rsidRDefault="00915173" w:rsidP="00245327">
      <w:pPr>
        <w:pStyle w:val="ListParagraph"/>
        <w:numPr>
          <w:ilvl w:val="0"/>
          <w:numId w:val="16"/>
        </w:numPr>
      </w:pPr>
      <w:r w:rsidRPr="00A27CE7">
        <w:t>Click on the gray area at the very top-left corner of the Excel grid (above row 1 and to the left of column A</w:t>
      </w:r>
      <w:r w:rsidR="00505BB3">
        <w:t>)</w:t>
      </w:r>
      <w:r w:rsidR="00417988" w:rsidRPr="00417988">
        <w:rPr>
          <w:noProof/>
        </w:rPr>
        <w:t xml:space="preserve"> </w:t>
      </w:r>
      <w:r w:rsidR="00417988" w:rsidRPr="00505BB3">
        <w:rPr>
          <w:noProof/>
        </w:rPr>
        <w:drawing>
          <wp:inline distT="0" distB="0" distL="0" distR="0" wp14:anchorId="3BB43F08" wp14:editId="69D69A04">
            <wp:extent cx="222885" cy="176530"/>
            <wp:effectExtent l="0" t="0" r="5715"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222885" cy="176530"/>
                    </a:xfrm>
                    <a:prstGeom prst="rect">
                      <a:avLst/>
                    </a:prstGeom>
                  </pic:spPr>
                </pic:pic>
              </a:graphicData>
            </a:graphic>
          </wp:inline>
        </w:drawing>
      </w:r>
      <w:r w:rsidR="00AA536D">
        <w:rPr>
          <w:noProof/>
        </w:rPr>
        <w:t>: it look like a gray right triangle</w:t>
      </w:r>
      <w:r w:rsidR="00417988">
        <w:rPr>
          <w:noProof/>
        </w:rPr>
        <w:t xml:space="preserve"> </w:t>
      </w:r>
      <w:r w:rsidRPr="00A27CE7">
        <w:sym w:font="Wingdings" w:char="F0E0"/>
      </w:r>
      <w:r w:rsidRPr="00A27CE7">
        <w:t xml:space="preserve"> Click the Home tab </w:t>
      </w:r>
      <w:r w:rsidRPr="00A27CE7">
        <w:sym w:font="Wingdings" w:char="F0E0"/>
      </w:r>
      <w:r w:rsidRPr="00A27CE7">
        <w:t xml:space="preserve"> Click on the ‘Format’ button </w:t>
      </w:r>
      <w:r w:rsidRPr="00A27CE7">
        <w:sym w:font="Wingdings" w:char="F0E0"/>
      </w:r>
      <w:r w:rsidRPr="00A27CE7">
        <w:t xml:space="preserve"> Click the “AutoFit Column Width” or “AutoFit Row Height”, whichever is needed. This will cause ALL the columns/rows in the Excel worksheet to expand and fully show their contents!</w:t>
      </w:r>
    </w:p>
    <w:p w14:paraId="50AF769E" w14:textId="2CD1FE88" w:rsidR="008F2E3E" w:rsidRPr="00A27CE7" w:rsidRDefault="008F2E3E" w:rsidP="008F2E3E">
      <w:pPr>
        <w:spacing w:after="0"/>
      </w:pPr>
      <w:r>
        <w:t>Expanding the column’s width will prevent data in it look like ############.</w:t>
      </w:r>
    </w:p>
    <w:p w14:paraId="6DC4A6D7" w14:textId="71BB7F42" w:rsidR="00915173" w:rsidRPr="00A27CE7" w:rsidRDefault="00000000" w:rsidP="00E51319">
      <w:r>
        <w:pict w14:anchorId="13D872DF">
          <v:rect id="_x0000_i1037" style="width:0;height:1.5pt" o:hralign="center" o:hrstd="t" o:hr="t" fillcolor="#a0a0a0" stroked="f"/>
        </w:pict>
      </w:r>
    </w:p>
    <w:p w14:paraId="073A6C97" w14:textId="56B6524D" w:rsidR="00577250" w:rsidRDefault="00577250" w:rsidP="00577250">
      <w:pPr>
        <w:pStyle w:val="Heading2"/>
      </w:pPr>
      <w:r>
        <w:t>Working with Several Sheets</w:t>
      </w:r>
    </w:p>
    <w:p w14:paraId="2B803CB9" w14:textId="4EC0C2F1" w:rsidR="00577250" w:rsidRPr="00577250" w:rsidRDefault="00577250" w:rsidP="00577250">
      <w:pPr>
        <w:pStyle w:val="Heading3"/>
      </w:pPr>
      <w:r>
        <w:t>Adding New Sheets</w:t>
      </w:r>
    </w:p>
    <w:p w14:paraId="6B487915" w14:textId="565A0673" w:rsidR="00577250" w:rsidRPr="00A27CE7" w:rsidRDefault="009620DD" w:rsidP="00577250">
      <w:r w:rsidRPr="00A27CE7">
        <w:t>We already saw how to recognize what worksheet (or sheet) we are working on.</w:t>
      </w:r>
    </w:p>
    <w:p w14:paraId="403A1043" w14:textId="7FAD5A7A" w:rsidR="009620DD" w:rsidRPr="00A27CE7" w:rsidRDefault="009620DD" w:rsidP="00E51319">
      <w:r w:rsidRPr="00A27CE7">
        <w:t>In many cases, when the Excel file serves to displays various pieces of information, it is a good idea to create separate worksheets within the same file. This is very easy to do!</w:t>
      </w:r>
    </w:p>
    <w:p w14:paraId="3874EEE9" w14:textId="16A72DB7" w:rsidR="009620DD" w:rsidRPr="00A27CE7" w:rsidRDefault="009620DD" w:rsidP="00E51319">
      <w:pPr>
        <w:pStyle w:val="ListParagraph"/>
        <w:numPr>
          <w:ilvl w:val="0"/>
          <w:numId w:val="17"/>
        </w:numPr>
      </w:pPr>
      <w:r w:rsidRPr="00A27CE7">
        <w:t xml:space="preserve">Go to Status Bar </w:t>
      </w:r>
      <w:r w:rsidRPr="00A27CE7">
        <w:sym w:font="Wingdings" w:char="F0E0"/>
      </w:r>
      <w:r w:rsidRPr="00A27CE7">
        <w:t xml:space="preserve"> Click the green plus sign at the </w:t>
      </w:r>
      <w:r w:rsidRPr="00A27CE7">
        <w:rPr>
          <w:u w:val="single"/>
        </w:rPr>
        <w:t>left</w:t>
      </w:r>
      <w:r w:rsidRPr="00A27CE7">
        <w:t xml:space="preserve"> part of the screen to add a new sheet into the file!</w:t>
      </w:r>
    </w:p>
    <w:p w14:paraId="2691840C" w14:textId="1F6CF732" w:rsidR="009620DD" w:rsidRPr="00A27CE7" w:rsidRDefault="009620DD" w:rsidP="00AE1550">
      <w:pPr>
        <w:pStyle w:val="ListParagraph"/>
        <w:numPr>
          <w:ilvl w:val="0"/>
          <w:numId w:val="24"/>
        </w:numPr>
      </w:pPr>
      <w:r w:rsidRPr="00A27CE7">
        <w:t>OR    -</w:t>
      </w:r>
    </w:p>
    <w:p w14:paraId="76189071" w14:textId="6DA06441" w:rsidR="009620DD" w:rsidRPr="00A27CE7" w:rsidRDefault="00693968" w:rsidP="00963F85">
      <w:pPr>
        <w:pStyle w:val="ListParagraph"/>
        <w:numPr>
          <w:ilvl w:val="0"/>
          <w:numId w:val="19"/>
        </w:numPr>
        <w:spacing w:after="0"/>
      </w:pPr>
      <w:r w:rsidRPr="00A27CE7">
        <w:lastRenderedPageBreak/>
        <w:t xml:space="preserve">Click the Home tab </w:t>
      </w:r>
      <w:r w:rsidRPr="00A27CE7">
        <w:sym w:font="Wingdings" w:char="F0E0"/>
      </w:r>
      <w:r w:rsidRPr="00A27CE7">
        <w:t xml:space="preserve"> </w:t>
      </w:r>
      <w:r w:rsidR="009C6CD8">
        <w:t xml:space="preserve">Cell group </w:t>
      </w:r>
      <w:r w:rsidR="009C6CD8" w:rsidRPr="00FF2496">
        <w:sym w:font="Wingdings" w:char="F0E0"/>
      </w:r>
      <w:r w:rsidR="009C6CD8">
        <w:t xml:space="preserve"> </w:t>
      </w:r>
      <w:r w:rsidRPr="00A27CE7">
        <w:t>‘Insert’</w:t>
      </w:r>
      <w:r w:rsidR="00944589">
        <w:t xml:space="preserve"> arrow</w:t>
      </w:r>
      <w:r w:rsidRPr="00A27CE7">
        <w:t xml:space="preserve"> </w:t>
      </w:r>
      <w:r w:rsidRPr="00A27CE7">
        <w:sym w:font="Wingdings" w:char="F0E0"/>
      </w:r>
      <w:r w:rsidRPr="00A27CE7">
        <w:t xml:space="preserve"> Choose to “Insert Sheet”.</w:t>
      </w:r>
    </w:p>
    <w:p w14:paraId="19C5C1BB" w14:textId="6D2F0727" w:rsidR="00693968" w:rsidRPr="00A27CE7" w:rsidRDefault="00000000" w:rsidP="00E51319">
      <w:r>
        <w:pict w14:anchorId="18897A8C">
          <v:rect id="_x0000_i1038" style="width:0;height:1.5pt" o:hralign="center" o:hrstd="t" o:hr="t" fillcolor="#a0a0a0" stroked="f"/>
        </w:pict>
      </w:r>
    </w:p>
    <w:p w14:paraId="444B4386" w14:textId="49172437" w:rsidR="00484466" w:rsidRDefault="00484466" w:rsidP="00484466">
      <w:pPr>
        <w:pStyle w:val="Heading3"/>
      </w:pPr>
      <w:r>
        <w:t>More Operation with Sheet Tabs</w:t>
      </w:r>
    </w:p>
    <w:p w14:paraId="4532756C" w14:textId="470FCD7E" w:rsidR="00693968" w:rsidRPr="00A27CE7" w:rsidRDefault="007F04AD" w:rsidP="008673F3">
      <w:pPr>
        <w:spacing w:after="0"/>
      </w:pPr>
      <w:r w:rsidRPr="00A27CE7">
        <w:t xml:space="preserve">Sheets in Excel can be added (as we saw), renamed, hidden, </w:t>
      </w:r>
      <w:r w:rsidR="00B7022B" w:rsidRPr="00A27CE7">
        <w:t xml:space="preserve">copies, </w:t>
      </w:r>
      <w:r w:rsidRPr="00A27CE7">
        <w:t xml:space="preserve">deleted, and even applied a pretty background color! Let’s </w:t>
      </w:r>
      <w:r w:rsidR="00B7022B" w:rsidRPr="00A27CE7">
        <w:t>check out all these abilities</w:t>
      </w:r>
      <w:r w:rsidRPr="00A27CE7">
        <w:t>!</w:t>
      </w:r>
    </w:p>
    <w:p w14:paraId="31ACC2D7" w14:textId="6D7FF598" w:rsidR="00616319" w:rsidRPr="00A27CE7" w:rsidRDefault="00000000" w:rsidP="00E51319">
      <w:r>
        <w:pict w14:anchorId="0D360C3B">
          <v:rect id="_x0000_i1039" style="width:0;height:1.5pt" o:hralign="center" o:hrstd="t" o:hr="t" fillcolor="#a0a0a0" stroked="f"/>
        </w:pict>
      </w:r>
    </w:p>
    <w:p w14:paraId="3E40CCD7" w14:textId="6C25816B" w:rsidR="00484466" w:rsidRDefault="00484466" w:rsidP="00484466">
      <w:pPr>
        <w:pStyle w:val="Heading3"/>
      </w:pPr>
      <w:r>
        <w:t>Ways to Rename a Worksheet</w:t>
      </w:r>
    </w:p>
    <w:p w14:paraId="26868AAA" w14:textId="653F86A7" w:rsidR="00616319" w:rsidRPr="00A27CE7" w:rsidRDefault="000C522B" w:rsidP="00E51319">
      <w:r>
        <w:t>Three</w:t>
      </w:r>
      <w:r w:rsidR="00616319" w:rsidRPr="00A27CE7">
        <w:t xml:space="preserve"> ways to rename an Excel worksheet</w:t>
      </w:r>
      <w:r>
        <w:t xml:space="preserve"> are</w:t>
      </w:r>
      <w:r w:rsidR="00616319" w:rsidRPr="00A27CE7">
        <w:t>:</w:t>
      </w:r>
    </w:p>
    <w:p w14:paraId="6CD52667" w14:textId="3D9F9974" w:rsidR="00616319" w:rsidRPr="00A27CE7" w:rsidRDefault="00616319" w:rsidP="00E51319">
      <w:pPr>
        <w:pStyle w:val="ListParagraph"/>
        <w:numPr>
          <w:ilvl w:val="0"/>
          <w:numId w:val="19"/>
        </w:numPr>
      </w:pPr>
      <w:r w:rsidRPr="00A27CE7">
        <w:t>Double click the sheet tab and type the new name. Click enter to apply the typed changes.</w:t>
      </w:r>
    </w:p>
    <w:p w14:paraId="6B2A2515" w14:textId="72D80F9A" w:rsidR="00616319" w:rsidRPr="00A27CE7" w:rsidRDefault="00616319" w:rsidP="00E51319">
      <w:pPr>
        <w:pStyle w:val="ListParagraph"/>
        <w:numPr>
          <w:ilvl w:val="0"/>
          <w:numId w:val="19"/>
        </w:numPr>
      </w:pPr>
      <w:r w:rsidRPr="00A27CE7">
        <w:t>Right click the sheet tab and select ‘Rename’. Type the new name. Click enter to apply the typed changes.</w:t>
      </w:r>
    </w:p>
    <w:p w14:paraId="6BAAE77A" w14:textId="73E4FD98" w:rsidR="00C16087" w:rsidRPr="00A27CE7" w:rsidRDefault="008F26AA" w:rsidP="00134A34">
      <w:pPr>
        <w:pStyle w:val="ListParagraph"/>
        <w:numPr>
          <w:ilvl w:val="0"/>
          <w:numId w:val="19"/>
        </w:numPr>
      </w:pPr>
      <w:r w:rsidRPr="00A27CE7">
        <w:t>Ensure the sheet whose name you wish to change is currently open. On the Home tab, click on ‘Format’ and choose ‘Rename Sheet’. Type the new name. Click enter to apply the typed changes.</w:t>
      </w:r>
    </w:p>
    <w:sectPr w:rsidR="00C16087" w:rsidRPr="00A27CE7" w:rsidSect="001E247A">
      <w:headerReference w:type="default" r:id="rId27"/>
      <w:headerReference w:type="first" r:id="rId28"/>
      <w:footerReference w:type="first" r:id="rId2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C69C" w14:textId="77777777" w:rsidR="000E7D17" w:rsidRDefault="000E7D17" w:rsidP="00E51319">
      <w:r>
        <w:separator/>
      </w:r>
    </w:p>
  </w:endnote>
  <w:endnote w:type="continuationSeparator" w:id="0">
    <w:p w14:paraId="5896E886" w14:textId="77777777" w:rsidR="000E7D17" w:rsidRDefault="000E7D17" w:rsidP="00E5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996E" w14:textId="5F5D4F60" w:rsidR="001E247A" w:rsidRDefault="001E247A" w:rsidP="001E247A">
    <w:pPr>
      <w:tabs>
        <w:tab w:val="center" w:pos="4680"/>
        <w:tab w:val="right" w:pos="9360"/>
      </w:tabs>
      <w:spacing w:after="0" w:line="240" w:lineRule="auto"/>
    </w:pPr>
    <w:r w:rsidRPr="001E247A">
      <w:rPr>
        <w:noProof/>
        <w:sz w:val="22"/>
        <w:szCs w:val="22"/>
      </w:rPr>
      <w:drawing>
        <wp:anchor distT="0" distB="0" distL="114300" distR="114300" simplePos="0" relativeHeight="251659264" behindDoc="0" locked="0" layoutInCell="1" allowOverlap="1" wp14:anchorId="5995B1A4" wp14:editId="5ECCD205">
          <wp:simplePos x="0" y="0"/>
          <wp:positionH relativeFrom="column">
            <wp:posOffset>209550</wp:posOffset>
          </wp:positionH>
          <wp:positionV relativeFrom="paragraph">
            <wp:posOffset>29210</wp:posOffset>
          </wp:positionV>
          <wp:extent cx="965200" cy="342900"/>
          <wp:effectExtent l="0" t="0" r="6350" b="0"/>
          <wp:wrapSquare wrapText="bothSides"/>
          <wp:docPr id="69" name="Picture 69">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rcRect l="13622" t="27635" r="15544" b="27350"/>
                  <a:stretch/>
                </pic:blipFill>
                <pic:spPr bwMode="auto">
                  <a:xfrm>
                    <a:off x="0" y="0"/>
                    <a:ext cx="965200" cy="34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247A">
      <w:t xml:space="preserve">These Lecture Notes by </w:t>
    </w:r>
    <w:hyperlink r:id="rId4" w:history="1">
      <w:r w:rsidRPr="001E247A">
        <w:rPr>
          <w:color w:val="0000FF"/>
          <w:u w:val="single"/>
        </w:rPr>
        <w:t>Miriam Briskman</w:t>
      </w:r>
    </w:hyperlink>
    <w:r w:rsidRPr="001E247A">
      <w:t xml:space="preserve"> are licensed under a </w:t>
    </w:r>
    <w:hyperlink r:id="rId5" w:history="1">
      <w:r w:rsidRPr="001E247A">
        <w:rPr>
          <w:color w:val="0000FF"/>
          <w:u w:val="single"/>
        </w:rPr>
        <w:t>Creative Commons Attribution-NonCommercial 4.0 International License</w:t>
      </w:r>
    </w:hyperlink>
    <w:r w:rsidRPr="001E247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1AEF" w14:textId="77777777" w:rsidR="000E7D17" w:rsidRDefault="000E7D17" w:rsidP="00E51319">
      <w:r>
        <w:separator/>
      </w:r>
    </w:p>
  </w:footnote>
  <w:footnote w:type="continuationSeparator" w:id="0">
    <w:p w14:paraId="0759D8CD" w14:textId="77777777" w:rsidR="000E7D17" w:rsidRDefault="000E7D17" w:rsidP="00E5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54E6" w14:textId="2677BCD8" w:rsidR="00A27CE7" w:rsidRPr="009422F4" w:rsidRDefault="009422F4" w:rsidP="009422F4">
    <w:pPr>
      <w:tabs>
        <w:tab w:val="center" w:pos="4680"/>
        <w:tab w:val="right" w:pos="9360"/>
      </w:tabs>
      <w:spacing w:after="0" w:line="240" w:lineRule="auto"/>
      <w:rPr>
        <w:rFonts w:cstheme="minorHAnsi"/>
        <w:sz w:val="22"/>
        <w:szCs w:val="20"/>
      </w:rPr>
    </w:pPr>
    <w:r w:rsidRPr="009422F4">
      <w:rPr>
        <w:rFonts w:cstheme="minorHAnsi"/>
        <w:szCs w:val="22"/>
      </w:rPr>
      <w:t>CISC 1050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0AB9" w14:textId="771BC3CC" w:rsidR="001E247A" w:rsidRPr="001E247A" w:rsidRDefault="001E247A" w:rsidP="001E247A">
    <w:pPr>
      <w:tabs>
        <w:tab w:val="center" w:pos="4680"/>
        <w:tab w:val="right" w:pos="9360"/>
      </w:tabs>
      <w:spacing w:after="0" w:line="240" w:lineRule="auto"/>
      <w:rPr>
        <w:rFonts w:cstheme="minorHAnsi"/>
        <w:szCs w:val="22"/>
      </w:rPr>
    </w:pPr>
    <w:r w:rsidRPr="001E247A">
      <w:rPr>
        <w:rFonts w:cstheme="minorHAnsi"/>
        <w:szCs w:val="22"/>
      </w:rPr>
      <w:t>CISC 1050</w:t>
    </w:r>
    <w:r w:rsidRPr="001E247A">
      <w:rPr>
        <w:rFonts w:cstheme="minorHAnsi"/>
        <w:szCs w:val="22"/>
      </w:rPr>
      <w:tab/>
    </w:r>
    <w:r w:rsidRPr="001E247A">
      <w:rPr>
        <w:rFonts w:cstheme="minorHAnsi"/>
        <w:szCs w:val="22"/>
      </w:rPr>
      <w:tab/>
      <w:t>Updated: 10/</w:t>
    </w:r>
    <w:r>
      <w:rPr>
        <w:rFonts w:cstheme="minorHAnsi"/>
        <w:szCs w:val="22"/>
      </w:rPr>
      <w:t>23</w:t>
    </w:r>
    <w:r w:rsidRPr="001E247A">
      <w:rPr>
        <w:rFonts w:cstheme="minorHAnsi"/>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093"/>
    <w:multiLevelType w:val="hybridMultilevel"/>
    <w:tmpl w:val="5986F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893121"/>
    <w:multiLevelType w:val="hybridMultilevel"/>
    <w:tmpl w:val="76DA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0699F"/>
    <w:multiLevelType w:val="hybridMultilevel"/>
    <w:tmpl w:val="B29A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05A6B"/>
    <w:multiLevelType w:val="hybridMultilevel"/>
    <w:tmpl w:val="ED66F8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9C3ABF"/>
    <w:multiLevelType w:val="hybridMultilevel"/>
    <w:tmpl w:val="C10E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7844"/>
    <w:multiLevelType w:val="hybridMultilevel"/>
    <w:tmpl w:val="78AAA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F707F"/>
    <w:multiLevelType w:val="hybridMultilevel"/>
    <w:tmpl w:val="2998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10AA9"/>
    <w:multiLevelType w:val="hybridMultilevel"/>
    <w:tmpl w:val="4DE0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648EF"/>
    <w:multiLevelType w:val="hybridMultilevel"/>
    <w:tmpl w:val="919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31A39"/>
    <w:multiLevelType w:val="hybridMultilevel"/>
    <w:tmpl w:val="5F7E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041DD"/>
    <w:multiLevelType w:val="hybridMultilevel"/>
    <w:tmpl w:val="205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25261"/>
    <w:multiLevelType w:val="hybridMultilevel"/>
    <w:tmpl w:val="399EC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6CBD"/>
    <w:multiLevelType w:val="hybridMultilevel"/>
    <w:tmpl w:val="9EEC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71550"/>
    <w:multiLevelType w:val="hybridMultilevel"/>
    <w:tmpl w:val="B2563602"/>
    <w:lvl w:ilvl="0" w:tplc="96FE00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A3047"/>
    <w:multiLevelType w:val="hybridMultilevel"/>
    <w:tmpl w:val="1E8AD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02CC9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9658E"/>
    <w:multiLevelType w:val="hybridMultilevel"/>
    <w:tmpl w:val="7F0A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93CC1"/>
    <w:multiLevelType w:val="hybridMultilevel"/>
    <w:tmpl w:val="CC9E7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C4E2C"/>
    <w:multiLevelType w:val="hybridMultilevel"/>
    <w:tmpl w:val="905CAD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5F4864"/>
    <w:multiLevelType w:val="hybridMultilevel"/>
    <w:tmpl w:val="DA709C2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6B105E"/>
    <w:multiLevelType w:val="hybridMultilevel"/>
    <w:tmpl w:val="364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C2BDA"/>
    <w:multiLevelType w:val="hybridMultilevel"/>
    <w:tmpl w:val="45C03914"/>
    <w:lvl w:ilvl="0" w:tplc="99B42C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4A373F"/>
    <w:multiLevelType w:val="hybridMultilevel"/>
    <w:tmpl w:val="709E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C2A2C"/>
    <w:multiLevelType w:val="hybridMultilevel"/>
    <w:tmpl w:val="0AD8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B7F12"/>
    <w:multiLevelType w:val="hybridMultilevel"/>
    <w:tmpl w:val="6AFC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F7E42"/>
    <w:multiLevelType w:val="hybridMultilevel"/>
    <w:tmpl w:val="219808D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AB7508"/>
    <w:multiLevelType w:val="hybridMultilevel"/>
    <w:tmpl w:val="F2426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D49F9"/>
    <w:multiLevelType w:val="hybridMultilevel"/>
    <w:tmpl w:val="9D42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50D3C"/>
    <w:multiLevelType w:val="hybridMultilevel"/>
    <w:tmpl w:val="D520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040069">
    <w:abstractNumId w:val="12"/>
  </w:num>
  <w:num w:numId="2" w16cid:durableId="1108428257">
    <w:abstractNumId w:val="15"/>
  </w:num>
  <w:num w:numId="3" w16cid:durableId="2072263125">
    <w:abstractNumId w:val="7"/>
  </w:num>
  <w:num w:numId="4" w16cid:durableId="416437492">
    <w:abstractNumId w:val="22"/>
  </w:num>
  <w:num w:numId="5" w16cid:durableId="679703882">
    <w:abstractNumId w:val="21"/>
  </w:num>
  <w:num w:numId="6" w16cid:durableId="1282760470">
    <w:abstractNumId w:val="5"/>
  </w:num>
  <w:num w:numId="7" w16cid:durableId="445277408">
    <w:abstractNumId w:val="2"/>
  </w:num>
  <w:num w:numId="8" w16cid:durableId="635110626">
    <w:abstractNumId w:val="1"/>
  </w:num>
  <w:num w:numId="9" w16cid:durableId="855465785">
    <w:abstractNumId w:val="23"/>
  </w:num>
  <w:num w:numId="10" w16cid:durableId="815220388">
    <w:abstractNumId w:val="19"/>
  </w:num>
  <w:num w:numId="11" w16cid:durableId="823820151">
    <w:abstractNumId w:val="25"/>
  </w:num>
  <w:num w:numId="12" w16cid:durableId="2044552661">
    <w:abstractNumId w:val="8"/>
  </w:num>
  <w:num w:numId="13" w16cid:durableId="418985812">
    <w:abstractNumId w:val="6"/>
  </w:num>
  <w:num w:numId="14" w16cid:durableId="571235312">
    <w:abstractNumId w:val="16"/>
  </w:num>
  <w:num w:numId="15" w16cid:durableId="1185823874">
    <w:abstractNumId w:val="4"/>
  </w:num>
  <w:num w:numId="16" w16cid:durableId="2046372522">
    <w:abstractNumId w:val="9"/>
  </w:num>
  <w:num w:numId="17" w16cid:durableId="1798908202">
    <w:abstractNumId w:val="26"/>
  </w:num>
  <w:num w:numId="18" w16cid:durableId="1097021274">
    <w:abstractNumId w:val="13"/>
  </w:num>
  <w:num w:numId="19" w16cid:durableId="885603122">
    <w:abstractNumId w:val="17"/>
  </w:num>
  <w:num w:numId="20" w16cid:durableId="1086534532">
    <w:abstractNumId w:val="24"/>
  </w:num>
  <w:num w:numId="21" w16cid:durableId="1196700092">
    <w:abstractNumId w:val="18"/>
  </w:num>
  <w:num w:numId="22" w16cid:durableId="179006933">
    <w:abstractNumId w:val="10"/>
  </w:num>
  <w:num w:numId="23" w16cid:durableId="1585146319">
    <w:abstractNumId w:val="14"/>
  </w:num>
  <w:num w:numId="24" w16cid:durableId="845630288">
    <w:abstractNumId w:val="20"/>
  </w:num>
  <w:num w:numId="25" w16cid:durableId="845480110">
    <w:abstractNumId w:val="0"/>
  </w:num>
  <w:num w:numId="26" w16cid:durableId="2023049817">
    <w:abstractNumId w:val="11"/>
  </w:num>
  <w:num w:numId="27" w16cid:durableId="1246692224">
    <w:abstractNumId w:val="3"/>
  </w:num>
  <w:num w:numId="28" w16cid:durableId="8349526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C4"/>
    <w:rsid w:val="00006CEA"/>
    <w:rsid w:val="000229FC"/>
    <w:rsid w:val="0002718B"/>
    <w:rsid w:val="000437A6"/>
    <w:rsid w:val="000530D1"/>
    <w:rsid w:val="000715D1"/>
    <w:rsid w:val="000835EF"/>
    <w:rsid w:val="000A6F4B"/>
    <w:rsid w:val="000C522B"/>
    <w:rsid w:val="000D5399"/>
    <w:rsid w:val="000E0BC8"/>
    <w:rsid w:val="000E5271"/>
    <w:rsid w:val="000E7D17"/>
    <w:rsid w:val="000F21B8"/>
    <w:rsid w:val="000F4BD1"/>
    <w:rsid w:val="001057CD"/>
    <w:rsid w:val="0011018C"/>
    <w:rsid w:val="00113817"/>
    <w:rsid w:val="00132EAB"/>
    <w:rsid w:val="00134A34"/>
    <w:rsid w:val="00175D3D"/>
    <w:rsid w:val="001D309C"/>
    <w:rsid w:val="001D6602"/>
    <w:rsid w:val="001E247A"/>
    <w:rsid w:val="00212E8B"/>
    <w:rsid w:val="002338AE"/>
    <w:rsid w:val="00235D66"/>
    <w:rsid w:val="00252561"/>
    <w:rsid w:val="00261C37"/>
    <w:rsid w:val="00272413"/>
    <w:rsid w:val="00274925"/>
    <w:rsid w:val="002A3DB1"/>
    <w:rsid w:val="002A40B2"/>
    <w:rsid w:val="002D684B"/>
    <w:rsid w:val="002D69F2"/>
    <w:rsid w:val="002F1A7D"/>
    <w:rsid w:val="003170E5"/>
    <w:rsid w:val="00323D21"/>
    <w:rsid w:val="00331906"/>
    <w:rsid w:val="003408BD"/>
    <w:rsid w:val="00371E04"/>
    <w:rsid w:val="00373F39"/>
    <w:rsid w:val="00387DC1"/>
    <w:rsid w:val="00390C12"/>
    <w:rsid w:val="003C16D3"/>
    <w:rsid w:val="003C35C7"/>
    <w:rsid w:val="003D0B39"/>
    <w:rsid w:val="003D4AC4"/>
    <w:rsid w:val="003E249E"/>
    <w:rsid w:val="00417988"/>
    <w:rsid w:val="004346F1"/>
    <w:rsid w:val="004351A8"/>
    <w:rsid w:val="00443B36"/>
    <w:rsid w:val="00444DA3"/>
    <w:rsid w:val="004646E4"/>
    <w:rsid w:val="00470C31"/>
    <w:rsid w:val="0047256D"/>
    <w:rsid w:val="00484466"/>
    <w:rsid w:val="00493D9A"/>
    <w:rsid w:val="0049442A"/>
    <w:rsid w:val="00495B77"/>
    <w:rsid w:val="004A744E"/>
    <w:rsid w:val="004B454B"/>
    <w:rsid w:val="004B70B5"/>
    <w:rsid w:val="004F6844"/>
    <w:rsid w:val="00505BB3"/>
    <w:rsid w:val="005061A8"/>
    <w:rsid w:val="005213FB"/>
    <w:rsid w:val="005214A8"/>
    <w:rsid w:val="0053626C"/>
    <w:rsid w:val="0055180E"/>
    <w:rsid w:val="00577250"/>
    <w:rsid w:val="00581E95"/>
    <w:rsid w:val="005C0EB2"/>
    <w:rsid w:val="005C1A08"/>
    <w:rsid w:val="005F33C2"/>
    <w:rsid w:val="00610559"/>
    <w:rsid w:val="00616319"/>
    <w:rsid w:val="00635DC4"/>
    <w:rsid w:val="006638D3"/>
    <w:rsid w:val="006902DD"/>
    <w:rsid w:val="00693968"/>
    <w:rsid w:val="006A04C6"/>
    <w:rsid w:val="006D4556"/>
    <w:rsid w:val="00707433"/>
    <w:rsid w:val="007130CD"/>
    <w:rsid w:val="0072035F"/>
    <w:rsid w:val="007450DE"/>
    <w:rsid w:val="00780AF6"/>
    <w:rsid w:val="007B648A"/>
    <w:rsid w:val="007C1584"/>
    <w:rsid w:val="007C1E08"/>
    <w:rsid w:val="007C2707"/>
    <w:rsid w:val="007D58F0"/>
    <w:rsid w:val="007D7FF6"/>
    <w:rsid w:val="007F04AD"/>
    <w:rsid w:val="00827507"/>
    <w:rsid w:val="008378FB"/>
    <w:rsid w:val="00844540"/>
    <w:rsid w:val="00847A7A"/>
    <w:rsid w:val="008673F3"/>
    <w:rsid w:val="00886E80"/>
    <w:rsid w:val="008E7D34"/>
    <w:rsid w:val="008F26AA"/>
    <w:rsid w:val="008F2E3E"/>
    <w:rsid w:val="00915173"/>
    <w:rsid w:val="00932361"/>
    <w:rsid w:val="009422F4"/>
    <w:rsid w:val="00944589"/>
    <w:rsid w:val="009502C2"/>
    <w:rsid w:val="009620DD"/>
    <w:rsid w:val="00963F85"/>
    <w:rsid w:val="00964848"/>
    <w:rsid w:val="009C6CD8"/>
    <w:rsid w:val="009E3AA3"/>
    <w:rsid w:val="00A01227"/>
    <w:rsid w:val="00A228A6"/>
    <w:rsid w:val="00A27CE7"/>
    <w:rsid w:val="00A4439F"/>
    <w:rsid w:val="00A56B60"/>
    <w:rsid w:val="00A724CA"/>
    <w:rsid w:val="00A829A1"/>
    <w:rsid w:val="00A83811"/>
    <w:rsid w:val="00A91A5E"/>
    <w:rsid w:val="00AA536D"/>
    <w:rsid w:val="00AB6EDC"/>
    <w:rsid w:val="00AD1346"/>
    <w:rsid w:val="00AD473B"/>
    <w:rsid w:val="00AE1550"/>
    <w:rsid w:val="00B1342E"/>
    <w:rsid w:val="00B13BE3"/>
    <w:rsid w:val="00B24B0E"/>
    <w:rsid w:val="00B32DCB"/>
    <w:rsid w:val="00B33659"/>
    <w:rsid w:val="00B60B8D"/>
    <w:rsid w:val="00B7022B"/>
    <w:rsid w:val="00B728C4"/>
    <w:rsid w:val="00B9299B"/>
    <w:rsid w:val="00BB07AD"/>
    <w:rsid w:val="00BD211E"/>
    <w:rsid w:val="00BF03F4"/>
    <w:rsid w:val="00BF0E05"/>
    <w:rsid w:val="00BF78F9"/>
    <w:rsid w:val="00C10AA8"/>
    <w:rsid w:val="00C16087"/>
    <w:rsid w:val="00C44942"/>
    <w:rsid w:val="00C60675"/>
    <w:rsid w:val="00C93FD2"/>
    <w:rsid w:val="00CB7D8B"/>
    <w:rsid w:val="00CF464C"/>
    <w:rsid w:val="00D1302D"/>
    <w:rsid w:val="00D21575"/>
    <w:rsid w:val="00D57728"/>
    <w:rsid w:val="00D855EB"/>
    <w:rsid w:val="00DA05FC"/>
    <w:rsid w:val="00DB3B8E"/>
    <w:rsid w:val="00DC6266"/>
    <w:rsid w:val="00DC7F10"/>
    <w:rsid w:val="00E51319"/>
    <w:rsid w:val="00E56165"/>
    <w:rsid w:val="00E730C9"/>
    <w:rsid w:val="00EA0E79"/>
    <w:rsid w:val="00ED667C"/>
    <w:rsid w:val="00EE3855"/>
    <w:rsid w:val="00F20D3C"/>
    <w:rsid w:val="00F319AF"/>
    <w:rsid w:val="00F35261"/>
    <w:rsid w:val="00F5274B"/>
    <w:rsid w:val="00F86E2D"/>
    <w:rsid w:val="00FB1A7E"/>
    <w:rsid w:val="00FB462E"/>
    <w:rsid w:val="00FD7257"/>
    <w:rsid w:val="00FF2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331F"/>
  <w15:chartTrackingRefBased/>
  <w15:docId w15:val="{D67A8038-9EF5-49F4-9D3F-A3FB3E22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19"/>
    <w:rPr>
      <w:sz w:val="24"/>
      <w:szCs w:val="24"/>
    </w:rPr>
  </w:style>
  <w:style w:type="paragraph" w:styleId="Heading1">
    <w:name w:val="heading 1"/>
    <w:basedOn w:val="Normal"/>
    <w:next w:val="Normal"/>
    <w:link w:val="Heading1Char"/>
    <w:uiPriority w:val="9"/>
    <w:qFormat/>
    <w:rsid w:val="00A27C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B60"/>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56B60"/>
    <w:pPr>
      <w:keepNext/>
      <w:keepLines/>
      <w:spacing w:before="40" w:after="0"/>
      <w:outlineLvl w:val="2"/>
    </w:pPr>
    <w:rPr>
      <w:rFonts w:asciiTheme="majorHAnsi" w:eastAsiaTheme="majorEastAsia" w:hAnsiTheme="majorHAnsi" w:cstheme="majorBidi"/>
      <w:color w:val="1F3763" w:themeColor="accent1" w:themeShade="7F"/>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399"/>
    <w:pPr>
      <w:ind w:left="720"/>
      <w:contextualSpacing/>
    </w:pPr>
  </w:style>
  <w:style w:type="table" w:styleId="TableGrid">
    <w:name w:val="Table Grid"/>
    <w:basedOn w:val="TableNormal"/>
    <w:uiPriority w:val="39"/>
    <w:rsid w:val="004B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21B8"/>
    <w:rPr>
      <w:color w:val="0563C1" w:themeColor="hyperlink"/>
      <w:u w:val="single"/>
    </w:rPr>
  </w:style>
  <w:style w:type="character" w:styleId="UnresolvedMention">
    <w:name w:val="Unresolved Mention"/>
    <w:basedOn w:val="DefaultParagraphFont"/>
    <w:uiPriority w:val="99"/>
    <w:semiHidden/>
    <w:unhideWhenUsed/>
    <w:rsid w:val="000F21B8"/>
    <w:rPr>
      <w:color w:val="605E5C"/>
      <w:shd w:val="clear" w:color="auto" w:fill="E1DFDD"/>
    </w:rPr>
  </w:style>
  <w:style w:type="paragraph" w:styleId="Header">
    <w:name w:val="header"/>
    <w:basedOn w:val="Normal"/>
    <w:link w:val="HeaderChar"/>
    <w:uiPriority w:val="99"/>
    <w:unhideWhenUsed/>
    <w:rsid w:val="000F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B8"/>
  </w:style>
  <w:style w:type="paragraph" w:styleId="Footer">
    <w:name w:val="footer"/>
    <w:basedOn w:val="Normal"/>
    <w:link w:val="FooterChar"/>
    <w:uiPriority w:val="99"/>
    <w:unhideWhenUsed/>
    <w:rsid w:val="000F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B8"/>
  </w:style>
  <w:style w:type="table" w:styleId="GridTable4">
    <w:name w:val="Grid Table 4"/>
    <w:basedOn w:val="TableNormal"/>
    <w:uiPriority w:val="49"/>
    <w:rsid w:val="001D30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93FD2"/>
    <w:rPr>
      <w:color w:val="954F72" w:themeColor="followedHyperlink"/>
      <w:u w:val="single"/>
    </w:rPr>
  </w:style>
  <w:style w:type="character" w:customStyle="1" w:styleId="Heading1Char">
    <w:name w:val="Heading 1 Char"/>
    <w:basedOn w:val="DefaultParagraphFont"/>
    <w:link w:val="Heading1"/>
    <w:uiPriority w:val="9"/>
    <w:rsid w:val="00A27C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56B60"/>
    <w:rPr>
      <w:rFonts w:asciiTheme="majorHAnsi" w:eastAsiaTheme="majorEastAsia" w:hAnsiTheme="majorHAnsi" w:cstheme="majorBidi"/>
      <w:color w:val="1F3763" w:themeColor="accent1" w:themeShade="7F"/>
      <w:sz w:val="28"/>
      <w:szCs w:val="28"/>
      <w:u w:val="single"/>
    </w:rPr>
  </w:style>
  <w:style w:type="character" w:customStyle="1" w:styleId="Heading2Char">
    <w:name w:val="Heading 2 Char"/>
    <w:basedOn w:val="DefaultParagraphFont"/>
    <w:link w:val="Heading2"/>
    <w:uiPriority w:val="9"/>
    <w:rsid w:val="00A56B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27736">
      <w:bodyDiv w:val="1"/>
      <w:marLeft w:val="0"/>
      <w:marRight w:val="0"/>
      <w:marTop w:val="0"/>
      <w:marBottom w:val="0"/>
      <w:divBdr>
        <w:top w:val="none" w:sz="0" w:space="0" w:color="auto"/>
        <w:left w:val="none" w:sz="0" w:space="0" w:color="auto"/>
        <w:bottom w:val="none" w:sz="0" w:space="0" w:color="auto"/>
        <w:right w:val="none" w:sz="0" w:space="0" w:color="auto"/>
      </w:divBdr>
    </w:div>
    <w:div w:id="989404294">
      <w:bodyDiv w:val="1"/>
      <w:marLeft w:val="0"/>
      <w:marRight w:val="0"/>
      <w:marTop w:val="0"/>
      <w:marBottom w:val="0"/>
      <w:divBdr>
        <w:top w:val="none" w:sz="0" w:space="0" w:color="auto"/>
        <w:left w:val="none" w:sz="0" w:space="0" w:color="auto"/>
        <w:bottom w:val="none" w:sz="0" w:space="0" w:color="auto"/>
        <w:right w:val="none" w:sz="0" w:space="0" w:color="auto"/>
      </w:divBdr>
    </w:div>
    <w:div w:id="10377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brooklyn.cuny.edu/~briskman/cisc/1050/lecture_notes/excel/basic/Excel_Intro_Example.xls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lem.de/news/creative-commons-kritik-am-urteil-des-landgerichts-koeln-zu-cc-by-nc-1403-105284.html" TargetMode="External"/><Relationship Id="rId2" Type="http://schemas.openxmlformats.org/officeDocument/2006/relationships/image" Target="media/image19.jpg"/><Relationship Id="rId1" Type="http://schemas.openxmlformats.org/officeDocument/2006/relationships/hyperlink" Target="https://creativecommons.org/licenses/by-nc/4.0/" TargetMode="External"/><Relationship Id="rId5" Type="http://schemas.openxmlformats.org/officeDocument/2006/relationships/hyperlink" Target="https://creativecommons.org/licenses/by-nc/4.0/" TargetMode="External"/><Relationship Id="rId4" Type="http://schemas.openxmlformats.org/officeDocument/2006/relationships/hyperlink" Target="https://www.sci.brooklyn.cuny.edu/~bris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920886E-4B4C-4598-8A80-AD6BADC5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Briskman</dc:creator>
  <cp:keywords/>
  <dc:description/>
  <cp:lastModifiedBy>Miriam Briskman</cp:lastModifiedBy>
  <cp:revision>165</cp:revision>
  <dcterms:created xsi:type="dcterms:W3CDTF">2021-09-20T05:38:00Z</dcterms:created>
  <dcterms:modified xsi:type="dcterms:W3CDTF">2022-10-23T18:47:00Z</dcterms:modified>
</cp:coreProperties>
</file>